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895E1C" w:rsidRDefault="00C238D9" w:rsidP="00C238D9">
      <w:pPr>
        <w:pStyle w:val="a3"/>
        <w:jc w:val="right"/>
        <w:rPr>
          <w:rFonts w:cs="Times New Roman"/>
        </w:rPr>
      </w:pPr>
      <w:r w:rsidRPr="00895E1C">
        <w:rPr>
          <w:rFonts w:cs="Times New Roman"/>
          <w:b/>
        </w:rPr>
        <w:t>«Утверждаю»</w:t>
      </w:r>
    </w:p>
    <w:p w:rsidR="00C238D9" w:rsidRPr="00895E1C" w:rsidRDefault="00C238D9" w:rsidP="00C238D9">
      <w:pPr>
        <w:pStyle w:val="a3"/>
        <w:jc w:val="right"/>
        <w:rPr>
          <w:rFonts w:cs="Times New Roman"/>
          <w:b/>
        </w:rPr>
      </w:pPr>
      <w:r w:rsidRPr="00895E1C">
        <w:rPr>
          <w:rFonts w:cs="Times New Roman"/>
          <w:b/>
        </w:rPr>
        <w:t>Председател</w:t>
      </w:r>
      <w:r w:rsidR="007A0BE7" w:rsidRPr="00895E1C">
        <w:rPr>
          <w:rFonts w:cs="Times New Roman"/>
          <w:b/>
        </w:rPr>
        <w:t>ь</w:t>
      </w:r>
      <w:r w:rsidRPr="00895E1C">
        <w:rPr>
          <w:rFonts w:cs="Times New Roman"/>
          <w:b/>
        </w:rPr>
        <w:t xml:space="preserve"> правления</w:t>
      </w:r>
    </w:p>
    <w:p w:rsidR="00C238D9" w:rsidRPr="00895E1C" w:rsidRDefault="00C238D9" w:rsidP="00C238D9">
      <w:pPr>
        <w:pStyle w:val="a3"/>
        <w:jc w:val="right"/>
        <w:rPr>
          <w:rFonts w:cs="Times New Roman"/>
        </w:rPr>
      </w:pPr>
      <w:r w:rsidRPr="00895E1C">
        <w:rPr>
          <w:rFonts w:cs="Times New Roman"/>
          <w:b/>
        </w:rPr>
        <w:t xml:space="preserve">АО «ННЦХ им. А.Н. </w:t>
      </w:r>
      <w:proofErr w:type="spellStart"/>
      <w:r w:rsidRPr="00895E1C">
        <w:rPr>
          <w:rFonts w:cs="Times New Roman"/>
          <w:b/>
        </w:rPr>
        <w:t>Сызганова</w:t>
      </w:r>
      <w:proofErr w:type="spellEnd"/>
      <w:r w:rsidRPr="00895E1C">
        <w:rPr>
          <w:rFonts w:cs="Times New Roman"/>
          <w:b/>
        </w:rPr>
        <w:t>»</w:t>
      </w:r>
    </w:p>
    <w:p w:rsidR="00C238D9" w:rsidRPr="00895E1C" w:rsidRDefault="00C238D9" w:rsidP="00C238D9">
      <w:pPr>
        <w:pStyle w:val="a3"/>
        <w:jc w:val="right"/>
        <w:rPr>
          <w:rFonts w:cs="Times New Roman"/>
          <w:b/>
        </w:rPr>
      </w:pPr>
      <w:r w:rsidRPr="00895E1C">
        <w:rPr>
          <w:rFonts w:cs="Times New Roman"/>
          <w:b/>
        </w:rPr>
        <w:t xml:space="preserve">_________________ Б.Б. </w:t>
      </w:r>
      <w:proofErr w:type="spellStart"/>
      <w:r w:rsidRPr="00895E1C">
        <w:rPr>
          <w:rFonts w:cs="Times New Roman"/>
          <w:b/>
        </w:rPr>
        <w:t>Баймаханов</w:t>
      </w:r>
      <w:proofErr w:type="spellEnd"/>
    </w:p>
    <w:p w:rsidR="008F331F" w:rsidRPr="00895E1C" w:rsidRDefault="008F331F" w:rsidP="00C238D9">
      <w:pPr>
        <w:pStyle w:val="a3"/>
        <w:jc w:val="center"/>
        <w:rPr>
          <w:rFonts w:cs="Times New Roman"/>
          <w:b/>
        </w:rPr>
      </w:pPr>
    </w:p>
    <w:p w:rsidR="00895E1C" w:rsidRPr="00895E1C" w:rsidRDefault="00C238D9" w:rsidP="00C238D9">
      <w:pPr>
        <w:pStyle w:val="a3"/>
        <w:jc w:val="center"/>
        <w:rPr>
          <w:rFonts w:cs="Times New Roman"/>
          <w:b/>
        </w:rPr>
      </w:pPr>
      <w:r w:rsidRPr="00895E1C">
        <w:rPr>
          <w:rFonts w:cs="Times New Roman"/>
          <w:b/>
        </w:rPr>
        <w:t>Протокол</w:t>
      </w:r>
      <w:r w:rsidR="00373AA8" w:rsidRPr="00895E1C">
        <w:rPr>
          <w:rFonts w:cs="Times New Roman"/>
          <w:b/>
        </w:rPr>
        <w:t xml:space="preserve"> </w:t>
      </w:r>
    </w:p>
    <w:p w:rsidR="00C238D9" w:rsidRPr="00895E1C" w:rsidRDefault="00C238D9" w:rsidP="00C238D9">
      <w:pPr>
        <w:pStyle w:val="a3"/>
        <w:jc w:val="center"/>
        <w:rPr>
          <w:rFonts w:cs="Times New Roman"/>
          <w:b/>
        </w:rPr>
      </w:pPr>
      <w:r w:rsidRPr="00895E1C">
        <w:rPr>
          <w:rFonts w:cs="Times New Roman"/>
          <w:b/>
        </w:rPr>
        <w:t>об утверждении итогов закупок</w:t>
      </w:r>
    </w:p>
    <w:p w:rsidR="00C238D9" w:rsidRPr="00895E1C" w:rsidRDefault="00C238D9" w:rsidP="00C238D9">
      <w:pPr>
        <w:pStyle w:val="a3"/>
        <w:jc w:val="center"/>
        <w:rPr>
          <w:rFonts w:cs="Times New Roman"/>
          <w:b/>
        </w:rPr>
      </w:pPr>
      <w:r w:rsidRPr="00895E1C">
        <w:rPr>
          <w:rFonts w:cs="Times New Roman"/>
          <w:b/>
        </w:rPr>
        <w:t>способом</w:t>
      </w:r>
      <w:r w:rsidR="00C74DE7" w:rsidRPr="00895E1C">
        <w:rPr>
          <w:rFonts w:cs="Times New Roman"/>
          <w:b/>
        </w:rPr>
        <w:t xml:space="preserve"> </w:t>
      </w:r>
      <w:r w:rsidRPr="00895E1C">
        <w:rPr>
          <w:rFonts w:cs="Times New Roman"/>
          <w:b/>
        </w:rPr>
        <w:t>запроса ценовых предложений</w:t>
      </w:r>
    </w:p>
    <w:p w:rsidR="008F331F" w:rsidRPr="00895E1C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895E1C" w:rsidRDefault="00B034C4" w:rsidP="00FC3663">
      <w:pPr>
        <w:pStyle w:val="a3"/>
        <w:ind w:firstLine="708"/>
        <w:rPr>
          <w:rFonts w:cs="Times New Roman"/>
        </w:rPr>
      </w:pPr>
      <w:r w:rsidRPr="00895E1C">
        <w:rPr>
          <w:rFonts w:cs="Times New Roman"/>
        </w:rPr>
        <w:t xml:space="preserve">г. Алматы </w:t>
      </w:r>
      <w:r w:rsidRPr="00895E1C">
        <w:rPr>
          <w:rFonts w:cs="Times New Roman"/>
        </w:rPr>
        <w:tab/>
      </w:r>
      <w:r w:rsidRPr="00895E1C">
        <w:rPr>
          <w:rFonts w:cs="Times New Roman"/>
        </w:rPr>
        <w:tab/>
      </w:r>
      <w:r w:rsidRPr="00895E1C">
        <w:rPr>
          <w:rFonts w:cs="Times New Roman"/>
        </w:rPr>
        <w:tab/>
      </w:r>
      <w:r w:rsidRPr="00895E1C">
        <w:rPr>
          <w:rFonts w:cs="Times New Roman"/>
        </w:rPr>
        <w:tab/>
      </w:r>
      <w:r w:rsidRPr="00895E1C">
        <w:rPr>
          <w:rFonts w:cs="Times New Roman"/>
        </w:rPr>
        <w:tab/>
      </w:r>
      <w:r w:rsidRPr="00895E1C">
        <w:rPr>
          <w:rFonts w:cs="Times New Roman"/>
        </w:rPr>
        <w:tab/>
      </w:r>
      <w:r w:rsidRPr="00895E1C">
        <w:rPr>
          <w:rFonts w:cs="Times New Roman"/>
        </w:rPr>
        <w:tab/>
      </w:r>
      <w:r w:rsidR="00C238D9" w:rsidRPr="00895E1C">
        <w:rPr>
          <w:rFonts w:cs="Times New Roman"/>
        </w:rPr>
        <w:t>«</w:t>
      </w:r>
      <w:r w:rsidR="00895E1C" w:rsidRPr="00895E1C">
        <w:rPr>
          <w:rFonts w:cs="Times New Roman"/>
        </w:rPr>
        <w:t>22</w:t>
      </w:r>
      <w:r w:rsidR="00C238D9" w:rsidRPr="00895E1C">
        <w:rPr>
          <w:rFonts w:cs="Times New Roman"/>
        </w:rPr>
        <w:t xml:space="preserve">» </w:t>
      </w:r>
      <w:r w:rsidR="002C75F6" w:rsidRPr="00895E1C">
        <w:rPr>
          <w:rFonts w:cs="Times New Roman"/>
        </w:rPr>
        <w:t xml:space="preserve">февраля </w:t>
      </w:r>
      <w:r w:rsidR="005901E5" w:rsidRPr="00895E1C">
        <w:rPr>
          <w:rFonts w:cs="Times New Roman"/>
        </w:rPr>
        <w:t>202</w:t>
      </w:r>
      <w:r w:rsidR="002C75F6" w:rsidRPr="00895E1C">
        <w:rPr>
          <w:rFonts w:cs="Times New Roman"/>
        </w:rPr>
        <w:t>2</w:t>
      </w:r>
      <w:r w:rsidR="005901E5" w:rsidRPr="00895E1C">
        <w:rPr>
          <w:rFonts w:cs="Times New Roman"/>
        </w:rPr>
        <w:t>г</w:t>
      </w:r>
      <w:r w:rsidR="00C238D9" w:rsidRPr="00895E1C">
        <w:rPr>
          <w:rFonts w:cs="Times New Roman"/>
        </w:rPr>
        <w:t xml:space="preserve">. </w:t>
      </w:r>
      <w:r w:rsidR="00FC3663" w:rsidRPr="00895E1C">
        <w:rPr>
          <w:rFonts w:cs="Times New Roman"/>
        </w:rPr>
        <w:t>10</w:t>
      </w:r>
      <w:r w:rsidR="0023140D" w:rsidRPr="00895E1C">
        <w:rPr>
          <w:rFonts w:cs="Times New Roman"/>
        </w:rPr>
        <w:t>:</w:t>
      </w:r>
      <w:r w:rsidR="00F16951" w:rsidRPr="00895E1C">
        <w:rPr>
          <w:rFonts w:cs="Times New Roman"/>
        </w:rPr>
        <w:t>00</w:t>
      </w:r>
    </w:p>
    <w:p w:rsidR="00C238D9" w:rsidRPr="00895E1C" w:rsidRDefault="00C238D9" w:rsidP="00C238D9">
      <w:pPr>
        <w:pStyle w:val="a3"/>
        <w:rPr>
          <w:rFonts w:cs="Times New Roman"/>
        </w:rPr>
      </w:pPr>
    </w:p>
    <w:p w:rsidR="00C238D9" w:rsidRPr="00895E1C" w:rsidRDefault="00C238D9" w:rsidP="00C238D9">
      <w:pPr>
        <w:pStyle w:val="a3"/>
        <w:jc w:val="both"/>
        <w:rPr>
          <w:rFonts w:cs="Times New Roman"/>
        </w:rPr>
      </w:pPr>
      <w:r w:rsidRPr="00895E1C">
        <w:rPr>
          <w:rFonts w:cs="Times New Roman"/>
          <w:b/>
        </w:rPr>
        <w:t xml:space="preserve">Организатор </w:t>
      </w:r>
      <w:r w:rsidRPr="00895E1C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895E1C">
        <w:rPr>
          <w:rFonts w:cs="Times New Roman"/>
        </w:rPr>
        <w:t>Сызганова</w:t>
      </w:r>
      <w:proofErr w:type="spellEnd"/>
      <w:r w:rsidRPr="00895E1C">
        <w:rPr>
          <w:rFonts w:cs="Times New Roman"/>
        </w:rPr>
        <w:t>»</w:t>
      </w:r>
    </w:p>
    <w:p w:rsidR="00C238D9" w:rsidRPr="00895E1C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895E1C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895E1C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895E1C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895E1C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895E1C">
        <w:rPr>
          <w:rFonts w:eastAsiaTheme="minorHAnsi" w:cs="Times New Roman"/>
          <w:kern w:val="0"/>
          <w:lang w:eastAsia="en-US" w:bidi="ar-SA"/>
        </w:rPr>
        <w:t>БИН: 990240008204</w:t>
      </w:r>
    </w:p>
    <w:p w:rsidR="00D60173" w:rsidRPr="00895E1C" w:rsidRDefault="00D60173" w:rsidP="00D60173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895E1C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895E1C">
        <w:rPr>
          <w:rFonts w:cs="Times New Roman"/>
          <w:color w:val="000000"/>
          <w:lang w:eastAsia="en-US"/>
        </w:rPr>
        <w:t>АО «</w:t>
      </w:r>
      <w:proofErr w:type="spellStart"/>
      <w:r w:rsidRPr="00895E1C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895E1C">
        <w:rPr>
          <w:rFonts w:cs="Times New Roman"/>
          <w:color w:val="000000"/>
          <w:lang w:eastAsia="en-US"/>
        </w:rPr>
        <w:t>»</w:t>
      </w:r>
    </w:p>
    <w:p w:rsidR="00D60173" w:rsidRPr="00895E1C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895E1C">
        <w:rPr>
          <w:rFonts w:eastAsiaTheme="minorHAnsi" w:cs="Times New Roman"/>
          <w:kern w:val="0"/>
          <w:lang w:eastAsia="en-US" w:bidi="ar-SA"/>
        </w:rPr>
        <w:t xml:space="preserve">ИИК: </w:t>
      </w:r>
      <w:r w:rsidRPr="00895E1C">
        <w:rPr>
          <w:rFonts w:cs="Times New Roman"/>
          <w:color w:val="000000"/>
          <w:lang w:eastAsia="en-US"/>
        </w:rPr>
        <w:t>KZ638560000004322828</w:t>
      </w:r>
    </w:p>
    <w:p w:rsidR="00D60173" w:rsidRPr="00895E1C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895E1C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895E1C">
        <w:rPr>
          <w:rFonts w:cs="Times New Roman"/>
          <w:color w:val="000000"/>
          <w:lang w:eastAsia="en-US"/>
        </w:rPr>
        <w:t>KCJBKZKX</w:t>
      </w:r>
    </w:p>
    <w:p w:rsidR="00D60173" w:rsidRPr="00895E1C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895E1C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895E1C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895E1C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895E1C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895E1C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895E1C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895E1C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895E1C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895E1C" w:rsidRDefault="00C238D9" w:rsidP="00B034C4">
      <w:pPr>
        <w:ind w:firstLine="360"/>
        <w:jc w:val="both"/>
        <w:rPr>
          <w:rFonts w:cs="Times New Roman"/>
        </w:rPr>
      </w:pPr>
      <w:r w:rsidRPr="00895E1C">
        <w:rPr>
          <w:rFonts w:cs="Times New Roman"/>
        </w:rPr>
        <w:t xml:space="preserve">Государственные закупки были проведены в соответствии </w:t>
      </w:r>
      <w:r w:rsidR="002C75F6" w:rsidRPr="00895E1C">
        <w:rPr>
          <w:rStyle w:val="s1"/>
          <w:b w:val="0"/>
        </w:rPr>
        <w:t xml:space="preserve">Постановлением Правительства Республики Казахстан </w:t>
      </w:r>
      <w:r w:rsidR="002C75F6" w:rsidRPr="00895E1C">
        <w:rPr>
          <w:rFonts w:cs="Times New Roman"/>
          <w:color w:val="000000"/>
        </w:rPr>
        <w:t>от 4 июня 2021 года № 375</w:t>
      </w:r>
      <w:r w:rsidR="002C75F6" w:rsidRPr="00895E1C">
        <w:rPr>
          <w:rStyle w:val="s1"/>
          <w:b w:val="0"/>
        </w:rPr>
        <w:t xml:space="preserve"> </w:t>
      </w:r>
      <w:r w:rsidR="002C75F6" w:rsidRPr="00895E1C">
        <w:rPr>
          <w:rStyle w:val="s1"/>
        </w:rPr>
        <w:t>«</w:t>
      </w:r>
      <w:r w:rsidR="002C75F6" w:rsidRPr="00895E1C">
        <w:rPr>
          <w:rFonts w:cs="Times New Roman"/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2C75F6" w:rsidRPr="00895E1C">
        <w:rPr>
          <w:rStyle w:val="s1"/>
        </w:rPr>
        <w:t>»</w:t>
      </w:r>
      <w:r w:rsidR="002C75F6" w:rsidRPr="00895E1C">
        <w:rPr>
          <w:rStyle w:val="s1"/>
          <w:b w:val="0"/>
        </w:rPr>
        <w:t xml:space="preserve"> (далее-Правил).</w:t>
      </w:r>
    </w:p>
    <w:p w:rsidR="00F16951" w:rsidRPr="00895E1C" w:rsidRDefault="00C238D9" w:rsidP="00F1695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895E1C">
        <w:rPr>
          <w:rFonts w:cs="Times New Roman"/>
        </w:rPr>
        <w:t>Краткое наименование закупки –</w:t>
      </w:r>
      <w:r w:rsidR="005B799C" w:rsidRPr="00895E1C">
        <w:rPr>
          <w:rFonts w:cs="Times New Roman"/>
        </w:rPr>
        <w:t xml:space="preserve"> </w:t>
      </w:r>
      <w:r w:rsidR="00F50866" w:rsidRPr="00895E1C">
        <w:rPr>
          <w:rFonts w:cs="Times New Roman"/>
        </w:rPr>
        <w:t>«</w:t>
      </w:r>
      <w:r w:rsidR="000831BC">
        <w:rPr>
          <w:rFonts w:cs="Times New Roman"/>
          <w:color w:val="000000"/>
          <w:shd w:val="clear" w:color="auto" w:fill="FFFFFF"/>
        </w:rPr>
        <w:t>Упаковочные материалы для ЦСО</w:t>
      </w:r>
      <w:r w:rsidR="00F50866" w:rsidRPr="00895E1C">
        <w:rPr>
          <w:rStyle w:val="a8"/>
          <w:rFonts w:cs="Times New Roman"/>
        </w:rPr>
        <w:t>»</w:t>
      </w:r>
      <w:r w:rsidRPr="00895E1C">
        <w:rPr>
          <w:rFonts w:cs="Times New Roman"/>
        </w:rPr>
        <w:t>;</w:t>
      </w:r>
    </w:p>
    <w:p w:rsidR="002C75F6" w:rsidRPr="00895E1C" w:rsidRDefault="003A7D5C" w:rsidP="002C75F6">
      <w:pPr>
        <w:jc w:val="both"/>
        <w:rPr>
          <w:rFonts w:cs="Times New Roman"/>
        </w:rPr>
      </w:pPr>
      <w:r w:rsidRPr="00895E1C">
        <w:rPr>
          <w:rFonts w:cs="Times New Roman"/>
        </w:rPr>
        <w:t>В</w:t>
      </w:r>
      <w:r w:rsidR="00C238D9" w:rsidRPr="00895E1C">
        <w:rPr>
          <w:rFonts w:cs="Times New Roman"/>
        </w:rPr>
        <w:t xml:space="preserve">ыделенная сумма для закупки </w:t>
      </w:r>
      <w:r w:rsidR="00895E1C" w:rsidRPr="00895E1C">
        <w:t>3 887 469</w:t>
      </w:r>
      <w:r w:rsidR="00895E1C" w:rsidRPr="00895E1C">
        <w:rPr>
          <w:rFonts w:eastAsia="Times New Roman" w:cs="Times New Roman"/>
          <w:kern w:val="0"/>
          <w:lang w:eastAsia="ru-RU" w:bidi="ar-SA"/>
        </w:rPr>
        <w:t>,00</w:t>
      </w:r>
      <w:r w:rsidR="00895E1C" w:rsidRPr="00895E1C">
        <w:t xml:space="preserve"> (три миллиона восемьсот восемьдесят семь тысяч четыреста шесть девять) тенге</w:t>
      </w:r>
      <w:r w:rsidR="002C75F6" w:rsidRPr="00895E1C">
        <w:rPr>
          <w:rFonts w:cs="Times New Roman"/>
        </w:rPr>
        <w:t>.</w:t>
      </w:r>
    </w:p>
    <w:p w:rsidR="00C238D9" w:rsidRPr="00895E1C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895E1C">
        <w:rPr>
          <w:rFonts w:cs="Times New Roman"/>
        </w:rPr>
        <w:t>Потенциальные поставщики, представшие ценовые предложения:</w:t>
      </w:r>
    </w:p>
    <w:tbl>
      <w:tblPr>
        <w:tblW w:w="10491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694"/>
        <w:gridCol w:w="3969"/>
        <w:gridCol w:w="2835"/>
      </w:tblGrid>
      <w:tr w:rsidR="00984954" w:rsidRPr="00895E1C" w:rsidTr="00B9112C">
        <w:trPr>
          <w:trHeight w:val="79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895E1C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895E1C">
              <w:rPr>
                <w:rFonts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895E1C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895E1C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895E1C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895E1C">
              <w:rPr>
                <w:rFonts w:cs="Times New Roman"/>
                <w:b/>
              </w:rPr>
              <w:t>Почтовый адрес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895E1C" w:rsidRDefault="00984954" w:rsidP="00AE6D95">
            <w:pPr>
              <w:pStyle w:val="a3"/>
              <w:jc w:val="center"/>
              <w:rPr>
                <w:rFonts w:cs="Times New Roman"/>
                <w:b/>
              </w:rPr>
            </w:pPr>
            <w:r w:rsidRPr="00895E1C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1F7643" w:rsidRPr="00895E1C" w:rsidTr="00B9112C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895E1C" w:rsidRDefault="00B034C4" w:rsidP="003A4C21">
            <w:pPr>
              <w:pStyle w:val="a3"/>
              <w:jc w:val="center"/>
              <w:rPr>
                <w:rFonts w:cs="Times New Roman"/>
              </w:rPr>
            </w:pPr>
            <w:r w:rsidRPr="00895E1C">
              <w:rPr>
                <w:rFonts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895E1C" w:rsidRDefault="00895E1C" w:rsidP="00895E1C">
            <w:pPr>
              <w:pStyle w:val="a3"/>
              <w:jc w:val="center"/>
              <w:rPr>
                <w:rFonts w:cs="Times New Roman"/>
              </w:rPr>
            </w:pPr>
            <w:r w:rsidRPr="00895E1C">
              <w:rPr>
                <w:rFonts w:cs="Times New Roman"/>
              </w:rPr>
              <w:t xml:space="preserve">ТОО «Казахстан </w:t>
            </w:r>
            <w:proofErr w:type="gramStart"/>
            <w:r w:rsidRPr="00895E1C">
              <w:rPr>
                <w:rFonts w:cs="Times New Roman"/>
              </w:rPr>
              <w:t>–М</w:t>
            </w:r>
            <w:proofErr w:type="gramEnd"/>
            <w:r w:rsidRPr="00895E1C">
              <w:rPr>
                <w:rFonts w:cs="Times New Roman"/>
              </w:rPr>
              <w:t xml:space="preserve">ед </w:t>
            </w:r>
            <w:proofErr w:type="spellStart"/>
            <w:r w:rsidRPr="00895E1C">
              <w:rPr>
                <w:rFonts w:cs="Times New Roman"/>
              </w:rPr>
              <w:t>Дез</w:t>
            </w:r>
            <w:proofErr w:type="spellEnd"/>
            <w:r w:rsidR="001F7643" w:rsidRPr="00895E1C"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895E1C" w:rsidRDefault="00895E1C" w:rsidP="002C75F6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895E1C">
              <w:rPr>
                <w:rFonts w:cs="Times New Roman"/>
              </w:rPr>
              <w:t>г</w:t>
            </w:r>
            <w:proofErr w:type="gramStart"/>
            <w:r w:rsidRPr="00895E1C">
              <w:rPr>
                <w:rFonts w:cs="Times New Roman"/>
              </w:rPr>
              <w:t>.Н</w:t>
            </w:r>
            <w:proofErr w:type="gramEnd"/>
            <w:r w:rsidRPr="00895E1C">
              <w:rPr>
                <w:rFonts w:cs="Times New Roman"/>
              </w:rPr>
              <w:t>ур</w:t>
            </w:r>
            <w:proofErr w:type="spellEnd"/>
            <w:r w:rsidRPr="00895E1C">
              <w:rPr>
                <w:rFonts w:cs="Times New Roman"/>
              </w:rPr>
              <w:t xml:space="preserve">-Султан, </w:t>
            </w:r>
            <w:proofErr w:type="spellStart"/>
            <w:r w:rsidRPr="00895E1C">
              <w:rPr>
                <w:rFonts w:cs="Times New Roman"/>
              </w:rPr>
              <w:t>пр.Кабанбай</w:t>
            </w:r>
            <w:proofErr w:type="spellEnd"/>
            <w:r w:rsidRPr="00895E1C">
              <w:rPr>
                <w:rFonts w:cs="Times New Roman"/>
              </w:rPr>
              <w:t xml:space="preserve"> батыра, 46 Б, </w:t>
            </w:r>
            <w:proofErr w:type="spellStart"/>
            <w:r w:rsidRPr="00895E1C">
              <w:rPr>
                <w:rFonts w:cs="Times New Roman"/>
              </w:rPr>
              <w:t>нп</w:t>
            </w:r>
            <w:proofErr w:type="spellEnd"/>
            <w:r w:rsidRPr="00895E1C">
              <w:rPr>
                <w:rFonts w:cs="Times New Roman"/>
              </w:rPr>
              <w:t xml:space="preserve"> 2. </w:t>
            </w:r>
            <w:r w:rsidR="002C75F6" w:rsidRPr="00895E1C">
              <w:rPr>
                <w:rFonts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895E1C" w:rsidRDefault="00895E1C" w:rsidP="008C42E3">
            <w:pPr>
              <w:pStyle w:val="a3"/>
              <w:jc w:val="center"/>
              <w:rPr>
                <w:rFonts w:cs="Times New Roman"/>
              </w:rPr>
            </w:pPr>
            <w:r w:rsidRPr="00895E1C">
              <w:rPr>
                <w:rFonts w:cs="Times New Roman"/>
              </w:rPr>
              <w:t>21</w:t>
            </w:r>
            <w:r w:rsidR="001F7643" w:rsidRPr="00895E1C">
              <w:rPr>
                <w:rFonts w:cs="Times New Roman"/>
              </w:rPr>
              <w:t>.02.202</w:t>
            </w:r>
            <w:r w:rsidR="002C75F6" w:rsidRPr="00895E1C">
              <w:rPr>
                <w:rFonts w:cs="Times New Roman"/>
              </w:rPr>
              <w:t>2</w:t>
            </w:r>
            <w:r w:rsidR="001F7643" w:rsidRPr="00895E1C">
              <w:rPr>
                <w:rFonts w:cs="Times New Roman"/>
              </w:rPr>
              <w:t>г.</w:t>
            </w:r>
          </w:p>
          <w:p w:rsidR="001F7643" w:rsidRPr="00895E1C" w:rsidRDefault="00895E1C" w:rsidP="00895E1C">
            <w:pPr>
              <w:pStyle w:val="a3"/>
              <w:jc w:val="center"/>
              <w:rPr>
                <w:rFonts w:cs="Times New Roman"/>
              </w:rPr>
            </w:pPr>
            <w:r w:rsidRPr="00895E1C">
              <w:rPr>
                <w:rFonts w:cs="Times New Roman"/>
              </w:rPr>
              <w:t>10</w:t>
            </w:r>
            <w:r w:rsidR="001F7643" w:rsidRPr="00895E1C">
              <w:rPr>
                <w:rFonts w:cs="Times New Roman"/>
              </w:rPr>
              <w:t>:</w:t>
            </w:r>
            <w:r w:rsidRPr="00895E1C">
              <w:rPr>
                <w:rFonts w:cs="Times New Roman"/>
              </w:rPr>
              <w:t>44</w:t>
            </w:r>
            <w:r w:rsidR="00FC3663" w:rsidRPr="00895E1C">
              <w:rPr>
                <w:rFonts w:cs="Times New Roman"/>
              </w:rPr>
              <w:t xml:space="preserve"> </w:t>
            </w:r>
            <w:r w:rsidR="001F7643" w:rsidRPr="00895E1C">
              <w:rPr>
                <w:rFonts w:cs="Times New Roman"/>
              </w:rPr>
              <w:t>час/мин</w:t>
            </w:r>
          </w:p>
        </w:tc>
      </w:tr>
    </w:tbl>
    <w:p w:rsidR="00C238D9" w:rsidRPr="00895E1C" w:rsidRDefault="00C238D9" w:rsidP="001A42D9">
      <w:pPr>
        <w:pStyle w:val="a3"/>
        <w:ind w:firstLine="708"/>
        <w:jc w:val="both"/>
        <w:rPr>
          <w:rFonts w:cs="Times New Roman"/>
        </w:rPr>
      </w:pPr>
      <w:r w:rsidRPr="00895E1C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895E1C" w:rsidRDefault="00C238D9" w:rsidP="001A42D9">
      <w:pPr>
        <w:pStyle w:val="a3"/>
        <w:ind w:firstLine="708"/>
        <w:jc w:val="both"/>
        <w:rPr>
          <w:rFonts w:cs="Times New Roman"/>
        </w:rPr>
      </w:pPr>
      <w:r w:rsidRPr="00895E1C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895E1C" w:rsidRDefault="00C238D9" w:rsidP="001A42D9">
      <w:pPr>
        <w:pStyle w:val="a3"/>
        <w:ind w:firstLine="708"/>
        <w:jc w:val="both"/>
        <w:rPr>
          <w:rFonts w:cs="Times New Roman"/>
        </w:rPr>
      </w:pPr>
      <w:r w:rsidRPr="00895E1C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2C75F6" w:rsidRPr="00895E1C" w:rsidRDefault="002C75F6" w:rsidP="001A42D9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895E1C">
        <w:rPr>
          <w:rFonts w:cs="Times New Roman"/>
        </w:rPr>
        <w:t>Заместитель председателя правления по научно-клинической и инновационной деятельности</w:t>
      </w:r>
      <w:r w:rsidRPr="00895E1C">
        <w:rPr>
          <w:rFonts w:cs="Times New Roman"/>
        </w:rPr>
        <w:tab/>
      </w:r>
      <w:proofErr w:type="spellStart"/>
      <w:r w:rsidRPr="00895E1C">
        <w:rPr>
          <w:rFonts w:cs="Times New Roman"/>
        </w:rPr>
        <w:t>Чорманов</w:t>
      </w:r>
      <w:proofErr w:type="spellEnd"/>
      <w:r w:rsidRPr="00895E1C">
        <w:rPr>
          <w:rFonts w:cs="Times New Roman"/>
        </w:rPr>
        <w:t xml:space="preserve"> А.Т.</w:t>
      </w:r>
    </w:p>
    <w:p w:rsidR="001A42D9" w:rsidRPr="00895E1C" w:rsidRDefault="001A42D9" w:rsidP="001A42D9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895E1C">
        <w:rPr>
          <w:rFonts w:cs="Times New Roman"/>
        </w:rPr>
        <w:t xml:space="preserve">Главный врач </w:t>
      </w:r>
      <w:proofErr w:type="spellStart"/>
      <w:r w:rsidRPr="00895E1C">
        <w:rPr>
          <w:rFonts w:cs="Times New Roman"/>
        </w:rPr>
        <w:t>Маткеримов</w:t>
      </w:r>
      <w:proofErr w:type="spellEnd"/>
      <w:r w:rsidRPr="00895E1C">
        <w:rPr>
          <w:rFonts w:cs="Times New Roman"/>
        </w:rPr>
        <w:t xml:space="preserve"> А.Ж.</w:t>
      </w:r>
    </w:p>
    <w:p w:rsidR="002C75F6" w:rsidRPr="00895E1C" w:rsidRDefault="002C75F6" w:rsidP="001A42D9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895E1C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2C75F6" w:rsidRPr="00895E1C" w:rsidRDefault="002C75F6" w:rsidP="001A42D9">
      <w:pPr>
        <w:pStyle w:val="a3"/>
        <w:ind w:left="720"/>
        <w:jc w:val="both"/>
        <w:rPr>
          <w:rFonts w:cs="Times New Roman"/>
        </w:rPr>
      </w:pPr>
      <w:proofErr w:type="spellStart"/>
      <w:r w:rsidRPr="00895E1C">
        <w:rPr>
          <w:rFonts w:cs="Times New Roman"/>
        </w:rPr>
        <w:t>Тунгатов</w:t>
      </w:r>
      <w:proofErr w:type="spellEnd"/>
      <w:r w:rsidRPr="00895E1C">
        <w:rPr>
          <w:rFonts w:cs="Times New Roman"/>
        </w:rPr>
        <w:t xml:space="preserve"> К.Х.</w:t>
      </w:r>
    </w:p>
    <w:p w:rsidR="002C75F6" w:rsidRPr="00895E1C" w:rsidRDefault="002C75F6" w:rsidP="001A42D9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895E1C">
        <w:rPr>
          <w:rFonts w:cs="Times New Roman"/>
        </w:rPr>
        <w:t xml:space="preserve">Заведующая аптекой </w:t>
      </w:r>
      <w:proofErr w:type="spellStart"/>
      <w:r w:rsidRPr="00895E1C">
        <w:rPr>
          <w:rFonts w:cs="Times New Roman"/>
        </w:rPr>
        <w:t>Кеншинбаева</w:t>
      </w:r>
      <w:proofErr w:type="spellEnd"/>
      <w:r w:rsidRPr="00895E1C">
        <w:rPr>
          <w:rFonts w:cs="Times New Roman"/>
        </w:rPr>
        <w:t xml:space="preserve"> Л.Е.</w:t>
      </w:r>
    </w:p>
    <w:p w:rsidR="002C75F6" w:rsidRPr="00895E1C" w:rsidRDefault="002C75F6" w:rsidP="001A42D9">
      <w:pPr>
        <w:pStyle w:val="a3"/>
        <w:numPr>
          <w:ilvl w:val="0"/>
          <w:numId w:val="2"/>
        </w:numPr>
        <w:jc w:val="both"/>
        <w:rPr>
          <w:rFonts w:eastAsia="Times New Roman" w:cs="Times New Roman"/>
          <w:color w:val="000000"/>
          <w:kern w:val="0"/>
          <w:lang w:bidi="ar-SA"/>
        </w:rPr>
      </w:pPr>
      <w:r w:rsidRPr="00895E1C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895E1C">
        <w:rPr>
          <w:rFonts w:cs="Times New Roman"/>
        </w:rPr>
        <w:t>Никбаев</w:t>
      </w:r>
      <w:proofErr w:type="spellEnd"/>
      <w:r w:rsidRPr="00895E1C">
        <w:rPr>
          <w:rFonts w:cs="Times New Roman"/>
        </w:rPr>
        <w:t xml:space="preserve"> Б.Б.</w:t>
      </w:r>
    </w:p>
    <w:p w:rsidR="00C238D9" w:rsidRPr="00895E1C" w:rsidRDefault="00C238D9" w:rsidP="001A42D9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895E1C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895E1C">
        <w:rPr>
          <w:rFonts w:cs="Times New Roman"/>
        </w:rPr>
        <w:t>Мукажанова</w:t>
      </w:r>
      <w:proofErr w:type="spellEnd"/>
      <w:r w:rsidRPr="00895E1C">
        <w:rPr>
          <w:rFonts w:cs="Times New Roman"/>
        </w:rPr>
        <w:t xml:space="preserve"> Н.М.</w:t>
      </w:r>
    </w:p>
    <w:p w:rsidR="00F96954" w:rsidRPr="00895E1C" w:rsidRDefault="00403D68" w:rsidP="001A42D9">
      <w:pPr>
        <w:pStyle w:val="a3"/>
        <w:numPr>
          <w:ilvl w:val="0"/>
          <w:numId w:val="2"/>
        </w:numPr>
        <w:jc w:val="both"/>
        <w:rPr>
          <w:rFonts w:eastAsia="Times New Roman" w:cs="Times New Roman"/>
          <w:color w:val="000000"/>
          <w:kern w:val="0"/>
          <w:lang w:bidi="ar-SA"/>
        </w:rPr>
      </w:pPr>
      <w:r w:rsidRPr="00895E1C">
        <w:rPr>
          <w:rFonts w:cs="Times New Roman"/>
        </w:rPr>
        <w:t xml:space="preserve">Менеджер отдела государственных закупок  </w:t>
      </w:r>
      <w:proofErr w:type="spellStart"/>
      <w:r w:rsidR="007A0BE7" w:rsidRPr="00895E1C">
        <w:rPr>
          <w:rFonts w:cs="Times New Roman"/>
        </w:rPr>
        <w:t>Жанабайкызы</w:t>
      </w:r>
      <w:proofErr w:type="spellEnd"/>
      <w:r w:rsidR="007A0BE7" w:rsidRPr="00895E1C">
        <w:rPr>
          <w:rFonts w:cs="Times New Roman"/>
        </w:rPr>
        <w:t xml:space="preserve"> К.</w:t>
      </w:r>
    </w:p>
    <w:p w:rsidR="001B4E94" w:rsidRPr="00895E1C" w:rsidRDefault="00C238D9" w:rsidP="001A42D9">
      <w:pPr>
        <w:pStyle w:val="a3"/>
        <w:numPr>
          <w:ilvl w:val="0"/>
          <w:numId w:val="7"/>
        </w:numPr>
        <w:ind w:left="993" w:hanging="284"/>
        <w:jc w:val="both"/>
        <w:rPr>
          <w:rFonts w:cs="Times New Roman"/>
          <w:b/>
        </w:rPr>
      </w:pPr>
      <w:r w:rsidRPr="00895E1C">
        <w:rPr>
          <w:rFonts w:cs="Times New Roman"/>
        </w:rPr>
        <w:t>Ценовые предложения потенциальных Поставщиков по лотам</w:t>
      </w:r>
      <w:r w:rsidR="0023140D" w:rsidRPr="00895E1C">
        <w:rPr>
          <w:rFonts w:cs="Times New Roman"/>
        </w:rPr>
        <w:t>:</w:t>
      </w:r>
      <w:r w:rsidRPr="00895E1C">
        <w:rPr>
          <w:rFonts w:cs="Times New Roman"/>
        </w:rPr>
        <w:t xml:space="preserve">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3402"/>
        <w:gridCol w:w="1134"/>
        <w:gridCol w:w="1276"/>
        <w:gridCol w:w="1134"/>
        <w:gridCol w:w="1559"/>
      </w:tblGrid>
      <w:tr w:rsidR="00895E1C" w:rsidRPr="00895E1C" w:rsidTr="00895E1C">
        <w:trPr>
          <w:trHeight w:val="527"/>
        </w:trPr>
        <w:tc>
          <w:tcPr>
            <w:tcW w:w="852" w:type="dxa"/>
            <w:shd w:val="clear" w:color="000000" w:fill="FFFFFF"/>
            <w:noWrap/>
            <w:vAlign w:val="center"/>
          </w:tcPr>
          <w:p w:rsidR="00895E1C" w:rsidRPr="00895E1C" w:rsidRDefault="00895E1C" w:rsidP="001A42D9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895E1C">
              <w:rPr>
                <w:rFonts w:cs="Times New Roman"/>
                <w:b/>
                <w:sz w:val="16"/>
                <w:szCs w:val="16"/>
              </w:rPr>
              <w:t>№</w:t>
            </w:r>
          </w:p>
          <w:p w:rsidR="00895E1C" w:rsidRPr="00895E1C" w:rsidRDefault="00895E1C" w:rsidP="001A42D9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895E1C">
              <w:rPr>
                <w:rFonts w:cs="Times New Roman"/>
                <w:b/>
                <w:sz w:val="16"/>
                <w:szCs w:val="16"/>
              </w:rPr>
              <w:t>лота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95E1C" w:rsidRPr="00895E1C" w:rsidRDefault="00895E1C" w:rsidP="00F56BB8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895E1C">
              <w:rPr>
                <w:rFonts w:cs="Times New Roman"/>
                <w:b/>
                <w:color w:val="000000"/>
                <w:sz w:val="16"/>
                <w:szCs w:val="16"/>
              </w:rPr>
              <w:t>Международные непатентованные наименования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95E1C" w:rsidRPr="00895E1C" w:rsidRDefault="00895E1C" w:rsidP="00F56BB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95E1C">
              <w:rPr>
                <w:rFonts w:cs="Times New Roman"/>
                <w:b/>
                <w:sz w:val="16"/>
                <w:szCs w:val="16"/>
              </w:rPr>
              <w:t>Техническая спецификация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95E1C" w:rsidRPr="00895E1C" w:rsidRDefault="00895E1C" w:rsidP="00F56BB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95E1C">
              <w:rPr>
                <w:rFonts w:cs="Times New Roman"/>
                <w:b/>
                <w:sz w:val="16"/>
                <w:szCs w:val="16"/>
              </w:rPr>
              <w:t>Ед. измерения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95E1C" w:rsidRPr="00895E1C" w:rsidRDefault="00895E1C" w:rsidP="00F56BB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95E1C">
              <w:rPr>
                <w:rFonts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95E1C" w:rsidRPr="00895E1C" w:rsidRDefault="00895E1C" w:rsidP="00F56BB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95E1C">
              <w:rPr>
                <w:rFonts w:cs="Times New Roman"/>
                <w:b/>
                <w:sz w:val="16"/>
                <w:szCs w:val="16"/>
              </w:rPr>
              <w:t>Цена за единицу по лоту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95E1C" w:rsidRPr="00895E1C" w:rsidRDefault="00895E1C" w:rsidP="00895E1C">
            <w:pPr>
              <w:ind w:lef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95E1C">
              <w:rPr>
                <w:rFonts w:cs="Times New Roman"/>
                <w:b/>
                <w:sz w:val="16"/>
                <w:szCs w:val="16"/>
              </w:rPr>
              <w:t xml:space="preserve">Цена ТОО «Казахстан </w:t>
            </w:r>
            <w:proofErr w:type="gramStart"/>
            <w:r w:rsidRPr="00895E1C">
              <w:rPr>
                <w:rFonts w:cs="Times New Roman"/>
                <w:b/>
                <w:sz w:val="16"/>
                <w:szCs w:val="16"/>
              </w:rPr>
              <w:t>–М</w:t>
            </w:r>
            <w:proofErr w:type="gramEnd"/>
            <w:r w:rsidRPr="00895E1C">
              <w:rPr>
                <w:rFonts w:cs="Times New Roman"/>
                <w:b/>
                <w:sz w:val="16"/>
                <w:szCs w:val="16"/>
              </w:rPr>
              <w:t xml:space="preserve">ед </w:t>
            </w:r>
            <w:proofErr w:type="spellStart"/>
            <w:r w:rsidRPr="00895E1C">
              <w:rPr>
                <w:rFonts w:cs="Times New Roman"/>
                <w:b/>
                <w:sz w:val="16"/>
                <w:szCs w:val="16"/>
              </w:rPr>
              <w:t>Дез</w:t>
            </w:r>
            <w:proofErr w:type="spellEnd"/>
            <w:r w:rsidRPr="00895E1C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</w:tr>
      <w:tr w:rsidR="00895E1C" w:rsidRPr="00895E1C" w:rsidTr="00895E1C">
        <w:trPr>
          <w:trHeight w:val="527"/>
        </w:trPr>
        <w:tc>
          <w:tcPr>
            <w:tcW w:w="852" w:type="dxa"/>
            <w:shd w:val="clear" w:color="000000" w:fill="FFFFFF"/>
            <w:noWrap/>
            <w:vAlign w:val="center"/>
          </w:tcPr>
          <w:p w:rsidR="00895E1C" w:rsidRPr="00895E1C" w:rsidRDefault="00895E1C" w:rsidP="001A42D9">
            <w:pPr>
              <w:jc w:val="both"/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559" w:type="dxa"/>
            <w:shd w:val="clear" w:color="000000" w:fill="FFFFFF"/>
          </w:tcPr>
          <w:p w:rsidR="00895E1C" w:rsidRPr="00895E1C" w:rsidRDefault="00895E1C" w:rsidP="00F56BB8">
            <w:pPr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>Упаковочный материал для стерилизации в рулонах: гладкий размером: 30см х 200м, для газового и парового стерилизатора</w:t>
            </w:r>
          </w:p>
        </w:tc>
        <w:tc>
          <w:tcPr>
            <w:tcW w:w="3402" w:type="dxa"/>
            <w:shd w:val="clear" w:color="000000" w:fill="FFFFFF"/>
          </w:tcPr>
          <w:p w:rsidR="00895E1C" w:rsidRPr="00895E1C" w:rsidRDefault="00895E1C" w:rsidP="00F56BB8">
            <w:pPr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 xml:space="preserve">Упаковочный материал для стерилизации  в рулонах: плоский,  размером 30смх200м. Голубого цвета, с наружными индикаторами для каждого вида стерилизации. Упаковочный материал предназначается для использования при </w:t>
            </w:r>
            <w:proofErr w:type="spellStart"/>
            <w:r w:rsidRPr="00895E1C">
              <w:rPr>
                <w:rFonts w:cs="Times New Roman"/>
                <w:sz w:val="16"/>
                <w:szCs w:val="16"/>
              </w:rPr>
              <w:t>этиленоксидном</w:t>
            </w:r>
            <w:proofErr w:type="spellEnd"/>
            <w:r w:rsidRPr="00895E1C">
              <w:rPr>
                <w:rFonts w:cs="Times New Roman"/>
                <w:sz w:val="16"/>
                <w:szCs w:val="16"/>
              </w:rPr>
              <w:t xml:space="preserve">, паровом, формальдегидном методах стерилизации. Изготовлены из </w:t>
            </w:r>
            <w:proofErr w:type="spellStart"/>
            <w:r w:rsidRPr="00895E1C">
              <w:rPr>
                <w:rFonts w:cs="Times New Roman"/>
                <w:sz w:val="16"/>
                <w:szCs w:val="16"/>
              </w:rPr>
              <w:t>прзрачной</w:t>
            </w:r>
            <w:proofErr w:type="spellEnd"/>
            <w:r w:rsidRPr="00895E1C">
              <w:rPr>
                <w:rFonts w:cs="Times New Roman"/>
                <w:sz w:val="16"/>
                <w:szCs w:val="16"/>
              </w:rPr>
              <w:t xml:space="preserve"> 2-х </w:t>
            </w:r>
            <w:proofErr w:type="spellStart"/>
            <w:r w:rsidRPr="00895E1C">
              <w:rPr>
                <w:rFonts w:cs="Times New Roman"/>
                <w:sz w:val="16"/>
                <w:szCs w:val="16"/>
              </w:rPr>
              <w:t>слойной</w:t>
            </w:r>
            <w:proofErr w:type="spellEnd"/>
            <w:r w:rsidRPr="00895E1C">
              <w:rPr>
                <w:rFonts w:cs="Times New Roman"/>
                <w:sz w:val="16"/>
                <w:szCs w:val="16"/>
              </w:rPr>
              <w:t xml:space="preserve"> (полиэфир/полиэтилен) пленки - прозрачная сторона и из </w:t>
            </w:r>
            <w:proofErr w:type="spellStart"/>
            <w:r w:rsidRPr="00895E1C">
              <w:rPr>
                <w:rFonts w:cs="Times New Roman"/>
                <w:sz w:val="16"/>
                <w:szCs w:val="16"/>
              </w:rPr>
              <w:t>нетканного</w:t>
            </w:r>
            <w:proofErr w:type="spellEnd"/>
            <w:r w:rsidRPr="00895E1C">
              <w:rPr>
                <w:rFonts w:cs="Times New Roman"/>
                <w:sz w:val="16"/>
                <w:szCs w:val="16"/>
              </w:rPr>
              <w:t xml:space="preserve"> материала </w:t>
            </w:r>
            <w:proofErr w:type="gramStart"/>
            <w:r w:rsidRPr="00895E1C">
              <w:rPr>
                <w:rFonts w:cs="Times New Roman"/>
                <w:sz w:val="16"/>
                <w:szCs w:val="16"/>
              </w:rPr>
              <w:t>-н</w:t>
            </w:r>
            <w:proofErr w:type="gramEnd"/>
            <w:r w:rsidRPr="00895E1C">
              <w:rPr>
                <w:rFonts w:cs="Times New Roman"/>
                <w:sz w:val="16"/>
                <w:szCs w:val="16"/>
              </w:rPr>
              <w:t xml:space="preserve">епрозрачная сторона, 100% высокоплотный полиэтилен. </w:t>
            </w:r>
            <w:proofErr w:type="gramStart"/>
            <w:r w:rsidRPr="00895E1C">
              <w:rPr>
                <w:rFonts w:cs="Times New Roman"/>
                <w:sz w:val="16"/>
                <w:szCs w:val="16"/>
              </w:rPr>
              <w:t>Запаян</w:t>
            </w:r>
            <w:proofErr w:type="gramEnd"/>
            <w:r w:rsidRPr="00895E1C">
              <w:rPr>
                <w:rFonts w:cs="Times New Roman"/>
                <w:sz w:val="16"/>
                <w:szCs w:val="16"/>
              </w:rPr>
              <w:t xml:space="preserve"> трехполосным швом, легко открывается, в запаянной зоне нет надписей для предотвращения проникновения типографской краски внутрь упаковки, отсутствие ворса при открывании упаковки.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95E1C" w:rsidRPr="00895E1C" w:rsidRDefault="00895E1C" w:rsidP="00F56B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>штука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95E1C" w:rsidRPr="00895E1C" w:rsidRDefault="00895E1C" w:rsidP="00F56B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 xml:space="preserve">40,00  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95E1C" w:rsidRPr="00895E1C" w:rsidRDefault="00895E1C" w:rsidP="00F56B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 xml:space="preserve">22 897,00 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95E1C" w:rsidRPr="00895E1C" w:rsidRDefault="00895E1C" w:rsidP="001A42D9">
            <w:pPr>
              <w:jc w:val="both"/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>19 550,00</w:t>
            </w:r>
          </w:p>
        </w:tc>
      </w:tr>
      <w:tr w:rsidR="00895E1C" w:rsidRPr="00895E1C" w:rsidTr="00895E1C">
        <w:trPr>
          <w:trHeight w:val="527"/>
        </w:trPr>
        <w:tc>
          <w:tcPr>
            <w:tcW w:w="852" w:type="dxa"/>
            <w:shd w:val="clear" w:color="000000" w:fill="FFFFFF"/>
            <w:noWrap/>
            <w:vAlign w:val="center"/>
          </w:tcPr>
          <w:p w:rsidR="00895E1C" w:rsidRPr="00895E1C" w:rsidRDefault="00895E1C" w:rsidP="001A42D9">
            <w:pPr>
              <w:jc w:val="both"/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000000" w:fill="FFFFFF"/>
          </w:tcPr>
          <w:p w:rsidR="00895E1C" w:rsidRPr="00895E1C" w:rsidRDefault="00895E1C" w:rsidP="00F56BB8">
            <w:pPr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>Упаковочный материал для стерилизации в рулонах: гладкий размером: 25см х 200м, для газового и парового стерилизатора</w:t>
            </w:r>
          </w:p>
        </w:tc>
        <w:tc>
          <w:tcPr>
            <w:tcW w:w="3402" w:type="dxa"/>
            <w:shd w:val="clear" w:color="000000" w:fill="FFFFFF"/>
          </w:tcPr>
          <w:p w:rsidR="00895E1C" w:rsidRPr="00895E1C" w:rsidRDefault="00895E1C" w:rsidP="00F56BB8">
            <w:pPr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 xml:space="preserve">Упаковочный материал для стерилизации  в рулонах: плоский,  размером 25смх200м. Голубого цвета, с наружными индикаторами для каждого вида стерилизации. Упаковочный материал предназначается для использования при </w:t>
            </w:r>
            <w:proofErr w:type="spellStart"/>
            <w:r w:rsidRPr="00895E1C">
              <w:rPr>
                <w:rFonts w:cs="Times New Roman"/>
                <w:sz w:val="16"/>
                <w:szCs w:val="16"/>
              </w:rPr>
              <w:t>этиленоксидном</w:t>
            </w:r>
            <w:proofErr w:type="spellEnd"/>
            <w:r w:rsidRPr="00895E1C">
              <w:rPr>
                <w:rFonts w:cs="Times New Roman"/>
                <w:sz w:val="16"/>
                <w:szCs w:val="16"/>
              </w:rPr>
              <w:t xml:space="preserve">, паровом, формальдегидном методах стерилизации. Изготовлены из </w:t>
            </w:r>
            <w:proofErr w:type="spellStart"/>
            <w:r w:rsidRPr="00895E1C">
              <w:rPr>
                <w:rFonts w:cs="Times New Roman"/>
                <w:sz w:val="16"/>
                <w:szCs w:val="16"/>
              </w:rPr>
              <w:t>прзрачной</w:t>
            </w:r>
            <w:proofErr w:type="spellEnd"/>
            <w:r w:rsidRPr="00895E1C">
              <w:rPr>
                <w:rFonts w:cs="Times New Roman"/>
                <w:sz w:val="16"/>
                <w:szCs w:val="16"/>
              </w:rPr>
              <w:t xml:space="preserve"> 2-х </w:t>
            </w:r>
            <w:proofErr w:type="spellStart"/>
            <w:r w:rsidRPr="00895E1C">
              <w:rPr>
                <w:rFonts w:cs="Times New Roman"/>
                <w:sz w:val="16"/>
                <w:szCs w:val="16"/>
              </w:rPr>
              <w:t>слойной</w:t>
            </w:r>
            <w:proofErr w:type="spellEnd"/>
            <w:r w:rsidRPr="00895E1C">
              <w:rPr>
                <w:rFonts w:cs="Times New Roman"/>
                <w:sz w:val="16"/>
                <w:szCs w:val="16"/>
              </w:rPr>
              <w:t xml:space="preserve"> (полиэфир/полиэтилен) пленки - прозрачная сторона и из </w:t>
            </w:r>
            <w:proofErr w:type="spellStart"/>
            <w:r w:rsidRPr="00895E1C">
              <w:rPr>
                <w:rFonts w:cs="Times New Roman"/>
                <w:sz w:val="16"/>
                <w:szCs w:val="16"/>
              </w:rPr>
              <w:t>нетканного</w:t>
            </w:r>
            <w:proofErr w:type="spellEnd"/>
            <w:r w:rsidRPr="00895E1C">
              <w:rPr>
                <w:rFonts w:cs="Times New Roman"/>
                <w:sz w:val="16"/>
                <w:szCs w:val="16"/>
              </w:rPr>
              <w:t xml:space="preserve"> материала - непрозрачная сторона, 100% высокоплотный полиэтилен. </w:t>
            </w:r>
            <w:proofErr w:type="gramStart"/>
            <w:r w:rsidRPr="00895E1C">
              <w:rPr>
                <w:rFonts w:cs="Times New Roman"/>
                <w:sz w:val="16"/>
                <w:szCs w:val="16"/>
              </w:rPr>
              <w:t>Запаян</w:t>
            </w:r>
            <w:proofErr w:type="gramEnd"/>
            <w:r w:rsidRPr="00895E1C">
              <w:rPr>
                <w:rFonts w:cs="Times New Roman"/>
                <w:sz w:val="16"/>
                <w:szCs w:val="16"/>
              </w:rPr>
              <w:t xml:space="preserve"> трехполосным швом, легко открывается, в запаянной зоне нет надписей для предотвращения проникновения типографской краски внутрь упаковки, отсутствие ворса при открывании упаковки.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95E1C" w:rsidRPr="00895E1C" w:rsidRDefault="00895E1C" w:rsidP="00F56B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95E1C" w:rsidRPr="00895E1C" w:rsidRDefault="00895E1C" w:rsidP="00F56B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 xml:space="preserve">37,00  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95E1C" w:rsidRPr="00895E1C" w:rsidRDefault="00895E1C" w:rsidP="00F56B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 xml:space="preserve">18 054,00 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95E1C" w:rsidRPr="00895E1C" w:rsidRDefault="00895E1C" w:rsidP="001A42D9">
            <w:pPr>
              <w:jc w:val="both"/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>16 460,00</w:t>
            </w:r>
          </w:p>
        </w:tc>
      </w:tr>
      <w:tr w:rsidR="00895E1C" w:rsidRPr="00895E1C" w:rsidTr="00895E1C">
        <w:trPr>
          <w:trHeight w:val="527"/>
        </w:trPr>
        <w:tc>
          <w:tcPr>
            <w:tcW w:w="852" w:type="dxa"/>
            <w:shd w:val="clear" w:color="000000" w:fill="FFFFFF"/>
            <w:noWrap/>
            <w:vAlign w:val="center"/>
          </w:tcPr>
          <w:p w:rsidR="00895E1C" w:rsidRPr="00895E1C" w:rsidRDefault="00895E1C" w:rsidP="001A42D9">
            <w:pPr>
              <w:jc w:val="both"/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000000" w:fill="FFFFFF"/>
          </w:tcPr>
          <w:p w:rsidR="00895E1C" w:rsidRPr="00895E1C" w:rsidRDefault="00895E1C" w:rsidP="00F56BB8">
            <w:pPr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>Упаковочный материал для стерилизации в рулонах: гладкий размером: 40см х 200м, для газового и парового стерилизатора</w:t>
            </w:r>
          </w:p>
        </w:tc>
        <w:tc>
          <w:tcPr>
            <w:tcW w:w="3402" w:type="dxa"/>
            <w:shd w:val="clear" w:color="000000" w:fill="FFFFFF"/>
          </w:tcPr>
          <w:p w:rsidR="00895E1C" w:rsidRPr="00895E1C" w:rsidRDefault="00895E1C" w:rsidP="00F56BB8">
            <w:pPr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 xml:space="preserve">Упаковочный материал для стерилизации  в рулонах: плоский,  размером 40смх200м. Голубого цвета, с наружными индикаторами для каждого вида стерилизации. Упаковочный материал предназначается для использования при </w:t>
            </w:r>
            <w:proofErr w:type="spellStart"/>
            <w:r w:rsidRPr="00895E1C">
              <w:rPr>
                <w:rFonts w:cs="Times New Roman"/>
                <w:sz w:val="16"/>
                <w:szCs w:val="16"/>
              </w:rPr>
              <w:t>этиленоксидном</w:t>
            </w:r>
            <w:proofErr w:type="spellEnd"/>
            <w:r w:rsidRPr="00895E1C">
              <w:rPr>
                <w:rFonts w:cs="Times New Roman"/>
                <w:sz w:val="16"/>
                <w:szCs w:val="16"/>
              </w:rPr>
              <w:t xml:space="preserve">, паровом, формальдегидном методах стерилизации. Изготовлены из </w:t>
            </w:r>
            <w:proofErr w:type="spellStart"/>
            <w:r w:rsidRPr="00895E1C">
              <w:rPr>
                <w:rFonts w:cs="Times New Roman"/>
                <w:sz w:val="16"/>
                <w:szCs w:val="16"/>
              </w:rPr>
              <w:t>прзрачной</w:t>
            </w:r>
            <w:proofErr w:type="spellEnd"/>
            <w:r w:rsidRPr="00895E1C">
              <w:rPr>
                <w:rFonts w:cs="Times New Roman"/>
                <w:sz w:val="16"/>
                <w:szCs w:val="16"/>
              </w:rPr>
              <w:t xml:space="preserve"> 2-х </w:t>
            </w:r>
            <w:proofErr w:type="spellStart"/>
            <w:r w:rsidRPr="00895E1C">
              <w:rPr>
                <w:rFonts w:cs="Times New Roman"/>
                <w:sz w:val="16"/>
                <w:szCs w:val="16"/>
              </w:rPr>
              <w:t>слойной</w:t>
            </w:r>
            <w:proofErr w:type="spellEnd"/>
            <w:r w:rsidRPr="00895E1C">
              <w:rPr>
                <w:rFonts w:cs="Times New Roman"/>
                <w:sz w:val="16"/>
                <w:szCs w:val="16"/>
              </w:rPr>
              <w:t xml:space="preserve"> (полиэфир/полиэтилен) пленки - прозрачная сторона и из </w:t>
            </w:r>
            <w:proofErr w:type="spellStart"/>
            <w:r w:rsidRPr="00895E1C">
              <w:rPr>
                <w:rFonts w:cs="Times New Roman"/>
                <w:sz w:val="16"/>
                <w:szCs w:val="16"/>
              </w:rPr>
              <w:t>нетканного</w:t>
            </w:r>
            <w:proofErr w:type="spellEnd"/>
            <w:r w:rsidRPr="00895E1C">
              <w:rPr>
                <w:rFonts w:cs="Times New Roman"/>
                <w:sz w:val="16"/>
                <w:szCs w:val="16"/>
              </w:rPr>
              <w:t xml:space="preserve"> материала </w:t>
            </w:r>
            <w:proofErr w:type="gramStart"/>
            <w:r w:rsidRPr="00895E1C">
              <w:rPr>
                <w:rFonts w:cs="Times New Roman"/>
                <w:sz w:val="16"/>
                <w:szCs w:val="16"/>
              </w:rPr>
              <w:t>-н</w:t>
            </w:r>
            <w:proofErr w:type="gramEnd"/>
            <w:r w:rsidRPr="00895E1C">
              <w:rPr>
                <w:rFonts w:cs="Times New Roman"/>
                <w:sz w:val="16"/>
                <w:szCs w:val="16"/>
              </w:rPr>
              <w:t xml:space="preserve">епрозрачная сторона, 100% высокоплотный полиэтилен. </w:t>
            </w:r>
            <w:proofErr w:type="gramStart"/>
            <w:r w:rsidRPr="00895E1C">
              <w:rPr>
                <w:rFonts w:cs="Times New Roman"/>
                <w:sz w:val="16"/>
                <w:szCs w:val="16"/>
              </w:rPr>
              <w:t>Запаян</w:t>
            </w:r>
            <w:proofErr w:type="gramEnd"/>
            <w:r w:rsidRPr="00895E1C">
              <w:rPr>
                <w:rFonts w:cs="Times New Roman"/>
                <w:sz w:val="16"/>
                <w:szCs w:val="16"/>
              </w:rPr>
              <w:t xml:space="preserve"> трехполосным швом, легко открывается, в запаянной зоне нет надписей для предотвращения проникновения типографской краски внутрь упаковки, отсутствие ворса при открывании упаковки.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95E1C" w:rsidRPr="00895E1C" w:rsidRDefault="00895E1C" w:rsidP="00F56B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95E1C" w:rsidRPr="00895E1C" w:rsidRDefault="00895E1C" w:rsidP="00F56B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 xml:space="preserve">27,00  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95E1C" w:rsidRPr="00895E1C" w:rsidRDefault="00895E1C" w:rsidP="00F56B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 xml:space="preserve">28 905,00 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95E1C" w:rsidRPr="00895E1C" w:rsidRDefault="00895E1C" w:rsidP="001A42D9">
            <w:pPr>
              <w:jc w:val="both"/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>25 730,00</w:t>
            </w:r>
          </w:p>
        </w:tc>
      </w:tr>
      <w:tr w:rsidR="00895E1C" w:rsidRPr="00895E1C" w:rsidTr="00895E1C">
        <w:trPr>
          <w:trHeight w:val="527"/>
        </w:trPr>
        <w:tc>
          <w:tcPr>
            <w:tcW w:w="852" w:type="dxa"/>
            <w:shd w:val="clear" w:color="000000" w:fill="FFFFFF"/>
            <w:noWrap/>
            <w:vAlign w:val="center"/>
          </w:tcPr>
          <w:p w:rsidR="00895E1C" w:rsidRPr="00895E1C" w:rsidRDefault="00895E1C" w:rsidP="001A42D9">
            <w:pPr>
              <w:jc w:val="both"/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000000" w:fill="FFFFFF"/>
          </w:tcPr>
          <w:p w:rsidR="00895E1C" w:rsidRPr="00895E1C" w:rsidRDefault="00895E1C" w:rsidP="00F56BB8">
            <w:pPr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>Упаковочный материал для стерилизации в рулонах: гладкий, 20смх200м, для газового и парового стерилизатора</w:t>
            </w:r>
          </w:p>
        </w:tc>
        <w:tc>
          <w:tcPr>
            <w:tcW w:w="3402" w:type="dxa"/>
            <w:shd w:val="clear" w:color="000000" w:fill="FFFFFF"/>
          </w:tcPr>
          <w:p w:rsidR="00895E1C" w:rsidRPr="00895E1C" w:rsidRDefault="00895E1C" w:rsidP="00F56BB8">
            <w:pPr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 xml:space="preserve">Упаковочный материал для стерилизации  в рулонах: плоский,  размером 20смх200м. Голубого цвета, с наружными индикаторами для каждого вида стерилизации. Упаковочный материал предназначается для использования при </w:t>
            </w:r>
            <w:proofErr w:type="spellStart"/>
            <w:r w:rsidRPr="00895E1C">
              <w:rPr>
                <w:rFonts w:cs="Times New Roman"/>
                <w:sz w:val="16"/>
                <w:szCs w:val="16"/>
              </w:rPr>
              <w:t>этиленоксидном</w:t>
            </w:r>
            <w:proofErr w:type="spellEnd"/>
            <w:r w:rsidRPr="00895E1C">
              <w:rPr>
                <w:rFonts w:cs="Times New Roman"/>
                <w:sz w:val="16"/>
                <w:szCs w:val="16"/>
              </w:rPr>
              <w:t xml:space="preserve">, паровом, формальдегидном методах стерилизации. Изготовлены из </w:t>
            </w:r>
            <w:proofErr w:type="spellStart"/>
            <w:r w:rsidRPr="00895E1C">
              <w:rPr>
                <w:rFonts w:cs="Times New Roman"/>
                <w:sz w:val="16"/>
                <w:szCs w:val="16"/>
              </w:rPr>
              <w:t>прзрачной</w:t>
            </w:r>
            <w:proofErr w:type="spellEnd"/>
            <w:r w:rsidRPr="00895E1C">
              <w:rPr>
                <w:rFonts w:cs="Times New Roman"/>
                <w:sz w:val="16"/>
                <w:szCs w:val="16"/>
              </w:rPr>
              <w:t xml:space="preserve"> 2-х </w:t>
            </w:r>
            <w:proofErr w:type="spellStart"/>
            <w:r w:rsidRPr="00895E1C">
              <w:rPr>
                <w:rFonts w:cs="Times New Roman"/>
                <w:sz w:val="16"/>
                <w:szCs w:val="16"/>
              </w:rPr>
              <w:t>слойной</w:t>
            </w:r>
            <w:proofErr w:type="spellEnd"/>
            <w:r w:rsidRPr="00895E1C">
              <w:rPr>
                <w:rFonts w:cs="Times New Roman"/>
                <w:sz w:val="16"/>
                <w:szCs w:val="16"/>
              </w:rPr>
              <w:t xml:space="preserve"> (полиэфир/полиэтилен) пленки - прозрачная сторона и из </w:t>
            </w:r>
            <w:proofErr w:type="spellStart"/>
            <w:r w:rsidRPr="00895E1C">
              <w:rPr>
                <w:rFonts w:cs="Times New Roman"/>
                <w:sz w:val="16"/>
                <w:szCs w:val="16"/>
              </w:rPr>
              <w:t>нетканного</w:t>
            </w:r>
            <w:proofErr w:type="spellEnd"/>
            <w:r w:rsidRPr="00895E1C">
              <w:rPr>
                <w:rFonts w:cs="Times New Roman"/>
                <w:sz w:val="16"/>
                <w:szCs w:val="16"/>
              </w:rPr>
              <w:t xml:space="preserve"> материала - непрозрачная сторона, 100% высокоплотный полиэтилен. </w:t>
            </w:r>
            <w:proofErr w:type="gramStart"/>
            <w:r w:rsidRPr="00895E1C">
              <w:rPr>
                <w:rFonts w:cs="Times New Roman"/>
                <w:sz w:val="16"/>
                <w:szCs w:val="16"/>
              </w:rPr>
              <w:t>Запаян</w:t>
            </w:r>
            <w:proofErr w:type="gramEnd"/>
            <w:r w:rsidRPr="00895E1C">
              <w:rPr>
                <w:rFonts w:cs="Times New Roman"/>
                <w:sz w:val="16"/>
                <w:szCs w:val="16"/>
              </w:rPr>
              <w:t xml:space="preserve"> трехполосным швом, легко открывается, в запаянной зоне нет надписей для предотвращения проникновения типографской краски внутрь упаковки, отсутствие ворса при открывании упаковки.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95E1C" w:rsidRPr="00895E1C" w:rsidRDefault="00895E1C" w:rsidP="00F56B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95E1C" w:rsidRPr="00895E1C" w:rsidRDefault="00895E1C" w:rsidP="00F56B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 xml:space="preserve">59,00  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95E1C" w:rsidRPr="00895E1C" w:rsidRDefault="00895E1C" w:rsidP="00F56B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 xml:space="preserve">15 481,00 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95E1C" w:rsidRPr="00895E1C" w:rsidRDefault="00895E1C" w:rsidP="001A42D9">
            <w:pPr>
              <w:jc w:val="both"/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>14 250,00</w:t>
            </w:r>
          </w:p>
        </w:tc>
      </w:tr>
      <w:tr w:rsidR="00895E1C" w:rsidRPr="00895E1C" w:rsidTr="00895E1C">
        <w:trPr>
          <w:trHeight w:val="527"/>
        </w:trPr>
        <w:tc>
          <w:tcPr>
            <w:tcW w:w="852" w:type="dxa"/>
            <w:shd w:val="clear" w:color="000000" w:fill="FFFFFF"/>
            <w:noWrap/>
            <w:vAlign w:val="center"/>
          </w:tcPr>
          <w:p w:rsidR="00895E1C" w:rsidRPr="00895E1C" w:rsidRDefault="00895E1C" w:rsidP="001A42D9">
            <w:pPr>
              <w:jc w:val="both"/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000000" w:fill="FFFFFF"/>
          </w:tcPr>
          <w:p w:rsidR="00895E1C" w:rsidRPr="00895E1C" w:rsidRDefault="00895E1C" w:rsidP="00F56BB8">
            <w:pPr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>Упаковочный материал для стерилизации в рулонах: гладкий, 7,5смх200м, для газового и парового стерилизатора</w:t>
            </w:r>
          </w:p>
        </w:tc>
        <w:tc>
          <w:tcPr>
            <w:tcW w:w="3402" w:type="dxa"/>
            <w:shd w:val="clear" w:color="000000" w:fill="FFFFFF"/>
          </w:tcPr>
          <w:p w:rsidR="00895E1C" w:rsidRPr="00895E1C" w:rsidRDefault="00895E1C" w:rsidP="00F56BB8">
            <w:pPr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 xml:space="preserve">Упаковочный материал для стерилизации  в рулонах: плоский,  размером 7,5смх200м. Голубого цвета, с наружными индикаторами для каждого вида стерилизации. Упаковочный материал предназначается для использования при </w:t>
            </w:r>
            <w:proofErr w:type="spellStart"/>
            <w:r w:rsidRPr="00895E1C">
              <w:rPr>
                <w:rFonts w:cs="Times New Roman"/>
                <w:sz w:val="16"/>
                <w:szCs w:val="16"/>
              </w:rPr>
              <w:t>этиленоксидном</w:t>
            </w:r>
            <w:proofErr w:type="spellEnd"/>
            <w:r w:rsidRPr="00895E1C">
              <w:rPr>
                <w:rFonts w:cs="Times New Roman"/>
                <w:sz w:val="16"/>
                <w:szCs w:val="16"/>
              </w:rPr>
              <w:t xml:space="preserve">, паровом, формальдегидном методах стерилизации. Изготовлены из </w:t>
            </w:r>
            <w:proofErr w:type="spellStart"/>
            <w:r w:rsidRPr="00895E1C">
              <w:rPr>
                <w:rFonts w:cs="Times New Roman"/>
                <w:sz w:val="16"/>
                <w:szCs w:val="16"/>
              </w:rPr>
              <w:t>прзрачной</w:t>
            </w:r>
            <w:proofErr w:type="spellEnd"/>
            <w:r w:rsidRPr="00895E1C">
              <w:rPr>
                <w:rFonts w:cs="Times New Roman"/>
                <w:sz w:val="16"/>
                <w:szCs w:val="16"/>
              </w:rPr>
              <w:t xml:space="preserve"> 2-х </w:t>
            </w:r>
            <w:proofErr w:type="spellStart"/>
            <w:r w:rsidRPr="00895E1C">
              <w:rPr>
                <w:rFonts w:cs="Times New Roman"/>
                <w:sz w:val="16"/>
                <w:szCs w:val="16"/>
              </w:rPr>
              <w:t>слойной</w:t>
            </w:r>
            <w:proofErr w:type="spellEnd"/>
            <w:r w:rsidRPr="00895E1C">
              <w:rPr>
                <w:rFonts w:cs="Times New Roman"/>
                <w:sz w:val="16"/>
                <w:szCs w:val="16"/>
              </w:rPr>
              <w:t xml:space="preserve"> (полиэфир/полиэтилен) пленки - прозрачная сторона и из </w:t>
            </w:r>
            <w:proofErr w:type="spellStart"/>
            <w:r w:rsidRPr="00895E1C">
              <w:rPr>
                <w:rFonts w:cs="Times New Roman"/>
                <w:sz w:val="16"/>
                <w:szCs w:val="16"/>
              </w:rPr>
              <w:t>нетканного</w:t>
            </w:r>
            <w:proofErr w:type="spellEnd"/>
            <w:r w:rsidRPr="00895E1C">
              <w:rPr>
                <w:rFonts w:cs="Times New Roman"/>
                <w:sz w:val="16"/>
                <w:szCs w:val="16"/>
              </w:rPr>
              <w:t xml:space="preserve"> материала - непрозрачная сторона, 100% высокоплотный полиэтилен. </w:t>
            </w:r>
            <w:proofErr w:type="gramStart"/>
            <w:r w:rsidRPr="00895E1C">
              <w:rPr>
                <w:rFonts w:cs="Times New Roman"/>
                <w:sz w:val="16"/>
                <w:szCs w:val="16"/>
              </w:rPr>
              <w:t>Запаян</w:t>
            </w:r>
            <w:proofErr w:type="gramEnd"/>
            <w:r w:rsidRPr="00895E1C">
              <w:rPr>
                <w:rFonts w:cs="Times New Roman"/>
                <w:sz w:val="16"/>
                <w:szCs w:val="16"/>
              </w:rPr>
              <w:t xml:space="preserve"> трехполосным швом, легко открывается, в запаянной зоне нет надписей для предотвращения проникновения типографской краски внутрь упаковки, отсутствие ворса при открывании упаковки.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95E1C" w:rsidRPr="00895E1C" w:rsidRDefault="00895E1C" w:rsidP="00F56B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95E1C" w:rsidRPr="00895E1C" w:rsidRDefault="00895E1C" w:rsidP="00F56B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 xml:space="preserve">33,00  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95E1C" w:rsidRPr="00895E1C" w:rsidRDefault="00895E1C" w:rsidP="00F56B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 xml:space="preserve">5 622,00 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95E1C" w:rsidRPr="00895E1C" w:rsidRDefault="00895E1C" w:rsidP="001A42D9">
            <w:pPr>
              <w:jc w:val="both"/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>5 450,00</w:t>
            </w:r>
          </w:p>
        </w:tc>
      </w:tr>
      <w:tr w:rsidR="00895E1C" w:rsidRPr="00895E1C" w:rsidTr="00895E1C">
        <w:trPr>
          <w:trHeight w:val="527"/>
        </w:trPr>
        <w:tc>
          <w:tcPr>
            <w:tcW w:w="852" w:type="dxa"/>
            <w:shd w:val="clear" w:color="000000" w:fill="FFFFFF"/>
            <w:noWrap/>
            <w:vAlign w:val="center"/>
          </w:tcPr>
          <w:p w:rsidR="00895E1C" w:rsidRPr="00895E1C" w:rsidRDefault="00895E1C" w:rsidP="001A42D9">
            <w:pPr>
              <w:jc w:val="both"/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559" w:type="dxa"/>
            <w:shd w:val="clear" w:color="000000" w:fill="FFFFFF"/>
          </w:tcPr>
          <w:p w:rsidR="00895E1C" w:rsidRPr="00895E1C" w:rsidRDefault="00895E1C" w:rsidP="00F56BB8">
            <w:pPr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>Упаковочный материал для стерилизации в рулонах: гладкий, 5смх200м, для газового и парового стерилизатора</w:t>
            </w:r>
          </w:p>
        </w:tc>
        <w:tc>
          <w:tcPr>
            <w:tcW w:w="3402" w:type="dxa"/>
            <w:shd w:val="clear" w:color="000000" w:fill="FFFFFF"/>
          </w:tcPr>
          <w:p w:rsidR="00895E1C" w:rsidRPr="00895E1C" w:rsidRDefault="00895E1C" w:rsidP="00F56BB8">
            <w:pPr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 xml:space="preserve">Упаковочный материал для стерилизации  в рулонах: плоский,  размером 5смх200м. Голубого цвета, с наружными индикаторами для каждого вида стерилизации. Упаковочный материал предназначается для использования при </w:t>
            </w:r>
            <w:proofErr w:type="spellStart"/>
            <w:r w:rsidRPr="00895E1C">
              <w:rPr>
                <w:rFonts w:cs="Times New Roman"/>
                <w:sz w:val="16"/>
                <w:szCs w:val="16"/>
              </w:rPr>
              <w:t>этиленоксидном</w:t>
            </w:r>
            <w:proofErr w:type="spellEnd"/>
            <w:r w:rsidRPr="00895E1C">
              <w:rPr>
                <w:rFonts w:cs="Times New Roman"/>
                <w:sz w:val="16"/>
                <w:szCs w:val="16"/>
              </w:rPr>
              <w:t xml:space="preserve">, паровом, формальдегидном методах стерилизации. Изготовлены из </w:t>
            </w:r>
            <w:proofErr w:type="spellStart"/>
            <w:r w:rsidRPr="00895E1C">
              <w:rPr>
                <w:rFonts w:cs="Times New Roman"/>
                <w:sz w:val="16"/>
                <w:szCs w:val="16"/>
              </w:rPr>
              <w:t>прзрачной</w:t>
            </w:r>
            <w:proofErr w:type="spellEnd"/>
            <w:r w:rsidRPr="00895E1C">
              <w:rPr>
                <w:rFonts w:cs="Times New Roman"/>
                <w:sz w:val="16"/>
                <w:szCs w:val="16"/>
              </w:rPr>
              <w:t xml:space="preserve"> 2-х </w:t>
            </w:r>
            <w:proofErr w:type="spellStart"/>
            <w:r w:rsidRPr="00895E1C">
              <w:rPr>
                <w:rFonts w:cs="Times New Roman"/>
                <w:sz w:val="16"/>
                <w:szCs w:val="16"/>
              </w:rPr>
              <w:t>слойной</w:t>
            </w:r>
            <w:proofErr w:type="spellEnd"/>
            <w:r w:rsidRPr="00895E1C">
              <w:rPr>
                <w:rFonts w:cs="Times New Roman"/>
                <w:sz w:val="16"/>
                <w:szCs w:val="16"/>
              </w:rPr>
              <w:t xml:space="preserve"> (полиэфир/полиэтилен) пленки - прозрачная сторона и из </w:t>
            </w:r>
            <w:proofErr w:type="spellStart"/>
            <w:r w:rsidRPr="00895E1C">
              <w:rPr>
                <w:rFonts w:cs="Times New Roman"/>
                <w:sz w:val="16"/>
                <w:szCs w:val="16"/>
              </w:rPr>
              <w:t>нетканного</w:t>
            </w:r>
            <w:proofErr w:type="spellEnd"/>
            <w:r w:rsidRPr="00895E1C">
              <w:rPr>
                <w:rFonts w:cs="Times New Roman"/>
                <w:sz w:val="16"/>
                <w:szCs w:val="16"/>
              </w:rPr>
              <w:t xml:space="preserve"> материала - непрозрачная сторона, 100% высокоплотный полиэтилен. </w:t>
            </w:r>
            <w:proofErr w:type="gramStart"/>
            <w:r w:rsidRPr="00895E1C">
              <w:rPr>
                <w:rFonts w:cs="Times New Roman"/>
                <w:sz w:val="16"/>
                <w:szCs w:val="16"/>
              </w:rPr>
              <w:t>Запаян</w:t>
            </w:r>
            <w:proofErr w:type="gramEnd"/>
            <w:r w:rsidRPr="00895E1C">
              <w:rPr>
                <w:rFonts w:cs="Times New Roman"/>
                <w:sz w:val="16"/>
                <w:szCs w:val="16"/>
              </w:rPr>
              <w:t xml:space="preserve"> трехполосным швом, легко открывается, в запаянной зоне нет надписей для предотвращения проникновения типографской краски внутрь упаковки, отсутствие ворса при открывании упаковки.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95E1C" w:rsidRPr="00895E1C" w:rsidRDefault="00895E1C" w:rsidP="00F56B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95E1C" w:rsidRPr="00895E1C" w:rsidRDefault="00895E1C" w:rsidP="00F56B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 xml:space="preserve">15,00  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95E1C" w:rsidRPr="00895E1C" w:rsidRDefault="00895E1C" w:rsidP="00F56B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 xml:space="preserve">4 161,00 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95E1C" w:rsidRPr="00895E1C" w:rsidRDefault="00895E1C" w:rsidP="001A42D9">
            <w:pPr>
              <w:jc w:val="both"/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>4 000,00</w:t>
            </w:r>
          </w:p>
        </w:tc>
      </w:tr>
      <w:tr w:rsidR="00895E1C" w:rsidRPr="00895E1C" w:rsidTr="00895E1C">
        <w:trPr>
          <w:trHeight w:val="527"/>
        </w:trPr>
        <w:tc>
          <w:tcPr>
            <w:tcW w:w="852" w:type="dxa"/>
            <w:shd w:val="clear" w:color="000000" w:fill="FFFFFF"/>
            <w:noWrap/>
            <w:vAlign w:val="center"/>
          </w:tcPr>
          <w:p w:rsidR="00895E1C" w:rsidRPr="00895E1C" w:rsidRDefault="00895E1C" w:rsidP="001A42D9">
            <w:pPr>
              <w:jc w:val="both"/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000000" w:fill="FFFFFF"/>
          </w:tcPr>
          <w:p w:rsidR="00895E1C" w:rsidRPr="00895E1C" w:rsidRDefault="00895E1C" w:rsidP="00F56BB8">
            <w:pPr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 xml:space="preserve">Упаковочный материал для стерилизации </w:t>
            </w:r>
            <w:proofErr w:type="gramStart"/>
            <w:r w:rsidRPr="00895E1C">
              <w:rPr>
                <w:rFonts w:cs="Times New Roman"/>
                <w:sz w:val="16"/>
                <w:szCs w:val="16"/>
              </w:rPr>
              <w:t>рулонах</w:t>
            </w:r>
            <w:proofErr w:type="gramEnd"/>
            <w:r w:rsidRPr="00895E1C">
              <w:rPr>
                <w:rFonts w:cs="Times New Roman"/>
                <w:sz w:val="16"/>
                <w:szCs w:val="16"/>
              </w:rPr>
              <w:t>: гладкий, 10см х200м, для газового и парового стерилизатора</w:t>
            </w:r>
          </w:p>
        </w:tc>
        <w:tc>
          <w:tcPr>
            <w:tcW w:w="3402" w:type="dxa"/>
            <w:shd w:val="clear" w:color="000000" w:fill="FFFFFF"/>
          </w:tcPr>
          <w:p w:rsidR="00895E1C" w:rsidRPr="00895E1C" w:rsidRDefault="00895E1C" w:rsidP="00F56BB8">
            <w:pPr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 xml:space="preserve">Упаковочный материал для стерилизации  в рулонах: плоский,  размером 10смх200м. Голубого цвета, с наружными индикаторами для каждого вида стерилизации. Упаковочный материал предназначается для использования при </w:t>
            </w:r>
            <w:proofErr w:type="spellStart"/>
            <w:r w:rsidRPr="00895E1C">
              <w:rPr>
                <w:rFonts w:cs="Times New Roman"/>
                <w:sz w:val="16"/>
                <w:szCs w:val="16"/>
              </w:rPr>
              <w:t>этиленоксидном</w:t>
            </w:r>
            <w:proofErr w:type="spellEnd"/>
            <w:r w:rsidRPr="00895E1C">
              <w:rPr>
                <w:rFonts w:cs="Times New Roman"/>
                <w:sz w:val="16"/>
                <w:szCs w:val="16"/>
              </w:rPr>
              <w:t xml:space="preserve">, паровом, формальдегидном методах стерилизации. Изготовлены из </w:t>
            </w:r>
            <w:proofErr w:type="spellStart"/>
            <w:r w:rsidRPr="00895E1C">
              <w:rPr>
                <w:rFonts w:cs="Times New Roman"/>
                <w:sz w:val="16"/>
                <w:szCs w:val="16"/>
              </w:rPr>
              <w:t>прзрачной</w:t>
            </w:r>
            <w:proofErr w:type="spellEnd"/>
            <w:r w:rsidRPr="00895E1C">
              <w:rPr>
                <w:rFonts w:cs="Times New Roman"/>
                <w:sz w:val="16"/>
                <w:szCs w:val="16"/>
              </w:rPr>
              <w:t xml:space="preserve"> 2-х </w:t>
            </w:r>
            <w:proofErr w:type="spellStart"/>
            <w:r w:rsidRPr="00895E1C">
              <w:rPr>
                <w:rFonts w:cs="Times New Roman"/>
                <w:sz w:val="16"/>
                <w:szCs w:val="16"/>
              </w:rPr>
              <w:t>слойной</w:t>
            </w:r>
            <w:proofErr w:type="spellEnd"/>
            <w:r w:rsidRPr="00895E1C">
              <w:rPr>
                <w:rFonts w:cs="Times New Roman"/>
                <w:sz w:val="16"/>
                <w:szCs w:val="16"/>
              </w:rPr>
              <w:t xml:space="preserve"> (полиэфир/полиэтилен) пленки - прозрачная сторона и из </w:t>
            </w:r>
            <w:proofErr w:type="spellStart"/>
            <w:r w:rsidRPr="00895E1C">
              <w:rPr>
                <w:rFonts w:cs="Times New Roman"/>
                <w:sz w:val="16"/>
                <w:szCs w:val="16"/>
              </w:rPr>
              <w:t>нетканного</w:t>
            </w:r>
            <w:proofErr w:type="spellEnd"/>
            <w:r w:rsidRPr="00895E1C">
              <w:rPr>
                <w:rFonts w:cs="Times New Roman"/>
                <w:sz w:val="16"/>
                <w:szCs w:val="16"/>
              </w:rPr>
              <w:t xml:space="preserve"> материала - непрозрачная сторона, 100% высокоплотный полиэтилен. </w:t>
            </w:r>
            <w:proofErr w:type="gramStart"/>
            <w:r w:rsidRPr="00895E1C">
              <w:rPr>
                <w:rFonts w:cs="Times New Roman"/>
                <w:sz w:val="16"/>
                <w:szCs w:val="16"/>
              </w:rPr>
              <w:t>Запаян</w:t>
            </w:r>
            <w:proofErr w:type="gramEnd"/>
            <w:r w:rsidRPr="00895E1C">
              <w:rPr>
                <w:rFonts w:cs="Times New Roman"/>
                <w:sz w:val="16"/>
                <w:szCs w:val="16"/>
              </w:rPr>
              <w:t xml:space="preserve"> трехполосным швом, легко открывается, в запаянной зоне нет надписей для предотвращения проникновения типографской краски внутрь упаковки, отсутствие ворса при открывании упаковки.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95E1C" w:rsidRPr="00895E1C" w:rsidRDefault="00895E1C" w:rsidP="00F56B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95E1C" w:rsidRPr="00895E1C" w:rsidRDefault="00895E1C" w:rsidP="00F56B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 xml:space="preserve">32,00  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95E1C" w:rsidRPr="00895E1C" w:rsidRDefault="00895E1C" w:rsidP="00F56B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 xml:space="preserve">7 323,00 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95E1C" w:rsidRPr="00895E1C" w:rsidRDefault="00895E1C" w:rsidP="001A42D9">
            <w:pPr>
              <w:jc w:val="both"/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>6 800,00</w:t>
            </w:r>
          </w:p>
        </w:tc>
      </w:tr>
      <w:tr w:rsidR="00895E1C" w:rsidRPr="00895E1C" w:rsidTr="00895E1C">
        <w:trPr>
          <w:trHeight w:val="527"/>
        </w:trPr>
        <w:tc>
          <w:tcPr>
            <w:tcW w:w="852" w:type="dxa"/>
            <w:shd w:val="clear" w:color="000000" w:fill="FFFFFF"/>
            <w:noWrap/>
            <w:vAlign w:val="center"/>
          </w:tcPr>
          <w:p w:rsidR="00895E1C" w:rsidRPr="00895E1C" w:rsidRDefault="00895E1C" w:rsidP="001A42D9">
            <w:pPr>
              <w:jc w:val="both"/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000000" w:fill="FFFFFF"/>
          </w:tcPr>
          <w:p w:rsidR="00895E1C" w:rsidRPr="00895E1C" w:rsidRDefault="00895E1C" w:rsidP="00F56BB8">
            <w:pPr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>Лента индикаторная ITS 19 (19 мм*50 м)</w:t>
            </w:r>
          </w:p>
        </w:tc>
        <w:tc>
          <w:tcPr>
            <w:tcW w:w="3402" w:type="dxa"/>
            <w:shd w:val="clear" w:color="000000" w:fill="FFFFFF"/>
          </w:tcPr>
          <w:p w:rsidR="00895E1C" w:rsidRPr="00895E1C" w:rsidRDefault="00895E1C" w:rsidP="00F56BB8">
            <w:pPr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>Лента индикаторная ITS 19 (19 мм*50 м)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95E1C" w:rsidRPr="00895E1C" w:rsidRDefault="00895E1C" w:rsidP="00F56B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95E1C" w:rsidRPr="00895E1C" w:rsidRDefault="00895E1C" w:rsidP="00F56B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 xml:space="preserve">50,00  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95E1C" w:rsidRPr="00895E1C" w:rsidRDefault="00895E1C" w:rsidP="00F56B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 xml:space="preserve">2 550,00 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95E1C" w:rsidRPr="00895E1C" w:rsidRDefault="00895E1C" w:rsidP="001A42D9">
            <w:pPr>
              <w:jc w:val="both"/>
              <w:rPr>
                <w:rFonts w:cs="Times New Roman"/>
                <w:sz w:val="16"/>
                <w:szCs w:val="16"/>
              </w:rPr>
            </w:pPr>
            <w:r w:rsidRPr="00895E1C">
              <w:rPr>
                <w:rFonts w:cs="Times New Roman"/>
                <w:sz w:val="16"/>
                <w:szCs w:val="16"/>
              </w:rPr>
              <w:t>1 535,00</w:t>
            </w:r>
          </w:p>
        </w:tc>
      </w:tr>
    </w:tbl>
    <w:p w:rsidR="00494A91" w:rsidRPr="00895E1C" w:rsidRDefault="00494A91" w:rsidP="00895E1C">
      <w:pPr>
        <w:pStyle w:val="a7"/>
        <w:numPr>
          <w:ilvl w:val="0"/>
          <w:numId w:val="7"/>
        </w:numPr>
        <w:spacing w:line="276" w:lineRule="auto"/>
        <w:ind w:left="709" w:hanging="709"/>
        <w:jc w:val="both"/>
        <w:rPr>
          <w:rFonts w:cs="Times New Roman"/>
          <w:szCs w:val="24"/>
        </w:rPr>
      </w:pPr>
      <w:r w:rsidRPr="00895E1C">
        <w:rPr>
          <w:rFonts w:cs="Times New Roman"/>
          <w:szCs w:val="24"/>
        </w:rPr>
        <w:t>Отклонённые ценовые предложения потенциальных поставщиков отсутствует;</w:t>
      </w:r>
    </w:p>
    <w:p w:rsidR="002C75F6" w:rsidRPr="00895E1C" w:rsidRDefault="002C75F6" w:rsidP="00895E1C">
      <w:pPr>
        <w:pStyle w:val="a7"/>
        <w:numPr>
          <w:ilvl w:val="0"/>
          <w:numId w:val="7"/>
        </w:numPr>
        <w:spacing w:line="276" w:lineRule="auto"/>
        <w:ind w:left="709" w:hanging="709"/>
        <w:jc w:val="both"/>
        <w:rPr>
          <w:rFonts w:cs="Times New Roman"/>
          <w:szCs w:val="24"/>
        </w:rPr>
      </w:pPr>
      <w:r w:rsidRPr="00895E1C">
        <w:rPr>
          <w:rFonts w:cs="Times New Roman"/>
          <w:szCs w:val="24"/>
        </w:rPr>
        <w:t xml:space="preserve">Экономия средств по лотам </w:t>
      </w:r>
      <w:r w:rsidR="00895E1C" w:rsidRPr="00895E1C">
        <w:rPr>
          <w:rFonts w:cs="Times New Roman"/>
          <w:szCs w:val="24"/>
        </w:rPr>
        <w:t>1-8</w:t>
      </w:r>
      <w:r w:rsidRPr="00895E1C">
        <w:rPr>
          <w:rFonts w:cs="Times New Roman"/>
          <w:szCs w:val="24"/>
        </w:rPr>
        <w:t xml:space="preserve"> составляет </w:t>
      </w:r>
      <w:r w:rsidR="00895E1C" w:rsidRPr="00895E1C">
        <w:rPr>
          <w:rFonts w:cs="Times New Roman"/>
          <w:szCs w:val="24"/>
        </w:rPr>
        <w:t>426 789</w:t>
      </w:r>
      <w:r w:rsidRPr="00895E1C">
        <w:rPr>
          <w:rFonts w:cs="Times New Roman"/>
          <w:szCs w:val="24"/>
        </w:rPr>
        <w:t>,00 (</w:t>
      </w:r>
      <w:r w:rsidR="00895E1C" w:rsidRPr="00895E1C">
        <w:rPr>
          <w:rFonts w:cs="Times New Roman"/>
          <w:szCs w:val="24"/>
        </w:rPr>
        <w:t>четыреста двадцать шесть тысяч семьсот восемьдесят девять</w:t>
      </w:r>
      <w:r w:rsidRPr="00895E1C">
        <w:rPr>
          <w:rFonts w:cs="Times New Roman"/>
          <w:szCs w:val="24"/>
        </w:rPr>
        <w:t xml:space="preserve">) тенге. </w:t>
      </w:r>
    </w:p>
    <w:p w:rsidR="00C238D9" w:rsidRPr="00895E1C" w:rsidRDefault="00C238D9" w:rsidP="00895E1C">
      <w:pPr>
        <w:spacing w:line="276" w:lineRule="auto"/>
        <w:ind w:firstLine="400"/>
        <w:jc w:val="both"/>
        <w:rPr>
          <w:rFonts w:cs="Times New Roman"/>
        </w:rPr>
      </w:pPr>
      <w:r w:rsidRPr="00895E1C">
        <w:rPr>
          <w:rFonts w:cs="Times New Roman"/>
          <w:b/>
        </w:rPr>
        <w:t xml:space="preserve">РЕШЕНИЕ: </w:t>
      </w:r>
      <w:r w:rsidRPr="00895E1C">
        <w:rPr>
          <w:rFonts w:cs="Times New Roman"/>
        </w:rPr>
        <w:t xml:space="preserve">в соответствии пунктом </w:t>
      </w:r>
      <w:r w:rsidR="002C75F6" w:rsidRPr="00895E1C">
        <w:rPr>
          <w:rFonts w:cs="Times New Roman"/>
        </w:rPr>
        <w:t>100</w:t>
      </w:r>
      <w:r w:rsidRPr="00895E1C">
        <w:rPr>
          <w:rFonts w:cs="Times New Roman"/>
        </w:rPr>
        <w:t>, главы</w:t>
      </w:r>
      <w:r w:rsidR="00340563" w:rsidRPr="00895E1C">
        <w:rPr>
          <w:rFonts w:cs="Times New Roman"/>
        </w:rPr>
        <w:t xml:space="preserve"> </w:t>
      </w:r>
      <w:r w:rsidR="002C75F6" w:rsidRPr="00895E1C">
        <w:rPr>
          <w:rFonts w:cs="Times New Roman"/>
        </w:rPr>
        <w:t>9</w:t>
      </w:r>
      <w:r w:rsidRPr="00895E1C">
        <w:rPr>
          <w:rFonts w:cs="Times New Roman"/>
        </w:rPr>
        <w:t xml:space="preserve"> Правил:</w:t>
      </w:r>
    </w:p>
    <w:p w:rsidR="00194118" w:rsidRPr="00895E1C" w:rsidRDefault="00194118" w:rsidP="00895E1C">
      <w:pPr>
        <w:spacing w:line="276" w:lineRule="auto"/>
        <w:jc w:val="both"/>
        <w:rPr>
          <w:rFonts w:cs="Times New Roman"/>
        </w:rPr>
      </w:pPr>
      <w:r w:rsidRPr="00895E1C">
        <w:rPr>
          <w:rFonts w:cs="Times New Roman"/>
        </w:rPr>
        <w:t>по лот</w:t>
      </w:r>
      <w:r w:rsidR="002C75F6" w:rsidRPr="00895E1C">
        <w:rPr>
          <w:rFonts w:cs="Times New Roman"/>
        </w:rPr>
        <w:t>ам</w:t>
      </w:r>
      <w:r w:rsidR="00F52310" w:rsidRPr="00895E1C">
        <w:rPr>
          <w:rFonts w:cs="Times New Roman"/>
        </w:rPr>
        <w:t xml:space="preserve"> № </w:t>
      </w:r>
      <w:r w:rsidR="00F50866" w:rsidRPr="00895E1C">
        <w:rPr>
          <w:rFonts w:cs="Times New Roman"/>
        </w:rPr>
        <w:t>1</w:t>
      </w:r>
      <w:r w:rsidR="002C75F6" w:rsidRPr="00895E1C">
        <w:rPr>
          <w:rFonts w:cs="Times New Roman"/>
        </w:rPr>
        <w:t>-</w:t>
      </w:r>
      <w:r w:rsidR="00895E1C" w:rsidRPr="00895E1C">
        <w:rPr>
          <w:rFonts w:cs="Times New Roman"/>
        </w:rPr>
        <w:t>8</w:t>
      </w:r>
      <w:r w:rsidRPr="00895E1C">
        <w:rPr>
          <w:rFonts w:cs="Times New Roman"/>
        </w:rPr>
        <w:t xml:space="preserve"> </w:t>
      </w:r>
      <w:r w:rsidR="002C75F6" w:rsidRPr="00895E1C">
        <w:rPr>
          <w:rFonts w:cs="Times New Roman"/>
        </w:rPr>
        <w:t xml:space="preserve">признать </w:t>
      </w:r>
      <w:r w:rsidRPr="00895E1C">
        <w:rPr>
          <w:rFonts w:cs="Times New Roman"/>
        </w:rPr>
        <w:t xml:space="preserve">победителем </w:t>
      </w:r>
      <w:r w:rsidR="00F16951" w:rsidRPr="00895E1C">
        <w:rPr>
          <w:rFonts w:cs="Times New Roman"/>
        </w:rPr>
        <w:t>ТОО «</w:t>
      </w:r>
      <w:r w:rsidR="00895E1C" w:rsidRPr="00895E1C">
        <w:rPr>
          <w:rFonts w:cs="Times New Roman"/>
        </w:rPr>
        <w:t xml:space="preserve">Казахстан </w:t>
      </w:r>
      <w:proofErr w:type="gramStart"/>
      <w:r w:rsidR="00895E1C" w:rsidRPr="00895E1C">
        <w:rPr>
          <w:rFonts w:cs="Times New Roman"/>
        </w:rPr>
        <w:t>–М</w:t>
      </w:r>
      <w:proofErr w:type="gramEnd"/>
      <w:r w:rsidR="00895E1C" w:rsidRPr="00895E1C">
        <w:rPr>
          <w:rFonts w:cs="Times New Roman"/>
        </w:rPr>
        <w:t xml:space="preserve">ед </w:t>
      </w:r>
      <w:proofErr w:type="spellStart"/>
      <w:r w:rsidR="00895E1C" w:rsidRPr="00895E1C">
        <w:rPr>
          <w:rFonts w:cs="Times New Roman"/>
        </w:rPr>
        <w:t>Дез</w:t>
      </w:r>
      <w:proofErr w:type="spellEnd"/>
      <w:r w:rsidR="00F16951" w:rsidRPr="00895E1C">
        <w:rPr>
          <w:rFonts w:cs="Times New Roman"/>
        </w:rPr>
        <w:t>»</w:t>
      </w:r>
      <w:r w:rsidR="002C75F6" w:rsidRPr="00895E1C">
        <w:rPr>
          <w:rFonts w:cs="Times New Roman"/>
        </w:rPr>
        <w:t xml:space="preserve"> </w:t>
      </w:r>
      <w:r w:rsidRPr="00895E1C">
        <w:rPr>
          <w:rFonts w:cs="Times New Roman"/>
        </w:rPr>
        <w:t xml:space="preserve">представившую наименьшую стоимость и заключить договор по закупкам </w:t>
      </w:r>
      <w:r w:rsidR="001A42D9" w:rsidRPr="00895E1C">
        <w:rPr>
          <w:rFonts w:cs="Times New Roman"/>
        </w:rPr>
        <w:t>лекарственных</w:t>
      </w:r>
      <w:r w:rsidR="002C75F6" w:rsidRPr="00895E1C">
        <w:rPr>
          <w:rFonts w:cs="Times New Roman"/>
        </w:rPr>
        <w:t xml:space="preserve"> средств </w:t>
      </w:r>
      <w:r w:rsidRPr="00895E1C">
        <w:rPr>
          <w:rFonts w:cs="Times New Roman"/>
        </w:rPr>
        <w:t xml:space="preserve">на общую сумму </w:t>
      </w:r>
      <w:r w:rsidR="00895E1C" w:rsidRPr="00895E1C">
        <w:rPr>
          <w:rFonts w:cs="Times New Roman"/>
          <w:color w:val="000000"/>
        </w:rPr>
        <w:t>3 460 680,00</w:t>
      </w:r>
      <w:r w:rsidR="00F16951" w:rsidRPr="00895E1C">
        <w:rPr>
          <w:rFonts w:cs="Times New Roman"/>
        </w:rPr>
        <w:t xml:space="preserve"> (</w:t>
      </w:r>
      <w:r w:rsidR="00895E1C" w:rsidRPr="00895E1C">
        <w:rPr>
          <w:rFonts w:cs="Times New Roman"/>
        </w:rPr>
        <w:t>три</w:t>
      </w:r>
      <w:r w:rsidR="00F16951" w:rsidRPr="00895E1C">
        <w:rPr>
          <w:rFonts w:cs="Times New Roman"/>
        </w:rPr>
        <w:t xml:space="preserve"> миллион</w:t>
      </w:r>
      <w:r w:rsidR="002C75F6" w:rsidRPr="00895E1C">
        <w:rPr>
          <w:rFonts w:cs="Times New Roman"/>
        </w:rPr>
        <w:t xml:space="preserve">а </w:t>
      </w:r>
      <w:r w:rsidR="00895E1C" w:rsidRPr="00895E1C">
        <w:rPr>
          <w:rFonts w:cs="Times New Roman"/>
        </w:rPr>
        <w:t>четыреста шестьдесят тысяч шестьсот восемьдесят</w:t>
      </w:r>
      <w:r w:rsidR="00F16951" w:rsidRPr="00895E1C">
        <w:rPr>
          <w:rFonts w:cs="Times New Roman"/>
        </w:rPr>
        <w:t xml:space="preserve">) тенге </w:t>
      </w:r>
      <w:r w:rsidRPr="00895E1C">
        <w:rPr>
          <w:rFonts w:cs="Times New Roman"/>
        </w:rPr>
        <w:t>с учетом всех расходов связанных с поставкой.</w:t>
      </w:r>
    </w:p>
    <w:p w:rsidR="00F9430E" w:rsidRPr="00895E1C" w:rsidRDefault="00F9430E" w:rsidP="001463E9">
      <w:pPr>
        <w:jc w:val="both"/>
        <w:rPr>
          <w:rFonts w:cs="Times New Roman"/>
        </w:rPr>
      </w:pPr>
    </w:p>
    <w:p w:rsidR="0093511E" w:rsidRPr="00895E1C" w:rsidRDefault="0093511E" w:rsidP="00C238D9">
      <w:pPr>
        <w:pStyle w:val="a3"/>
        <w:rPr>
          <w:rFonts w:cs="Times New Roman"/>
          <w:b/>
        </w:rPr>
      </w:pPr>
      <w:r w:rsidRPr="00895E1C">
        <w:rPr>
          <w:rFonts w:cs="Times New Roman"/>
          <w:b/>
        </w:rPr>
        <w:t xml:space="preserve">Заместитель председателя правления </w:t>
      </w:r>
      <w:proofErr w:type="gramStart"/>
      <w:r w:rsidRPr="00895E1C">
        <w:rPr>
          <w:rFonts w:cs="Times New Roman"/>
          <w:b/>
        </w:rPr>
        <w:t>по</w:t>
      </w:r>
      <w:proofErr w:type="gramEnd"/>
      <w:r w:rsidRPr="00895E1C">
        <w:rPr>
          <w:rFonts w:cs="Times New Roman"/>
          <w:b/>
        </w:rPr>
        <w:t xml:space="preserve"> </w:t>
      </w:r>
    </w:p>
    <w:p w:rsidR="00C238D9" w:rsidRPr="00895E1C" w:rsidRDefault="0093511E" w:rsidP="00C238D9">
      <w:pPr>
        <w:pStyle w:val="a3"/>
        <w:rPr>
          <w:rFonts w:cs="Times New Roman"/>
          <w:b/>
        </w:rPr>
      </w:pPr>
      <w:r w:rsidRPr="00895E1C">
        <w:rPr>
          <w:rFonts w:cs="Times New Roman"/>
          <w:b/>
        </w:rPr>
        <w:t>научно-клинической и инновационной деятельности</w:t>
      </w:r>
      <w:r w:rsidR="00C238D9" w:rsidRPr="00895E1C">
        <w:rPr>
          <w:rFonts w:cs="Times New Roman"/>
          <w:b/>
        </w:rPr>
        <w:tab/>
      </w:r>
      <w:r w:rsidR="00C238D9" w:rsidRPr="00895E1C">
        <w:rPr>
          <w:rFonts w:cs="Times New Roman"/>
          <w:b/>
        </w:rPr>
        <w:tab/>
      </w:r>
      <w:proofErr w:type="spellStart"/>
      <w:r w:rsidR="00C238D9" w:rsidRPr="00895E1C">
        <w:rPr>
          <w:rFonts w:cs="Times New Roman"/>
          <w:b/>
        </w:rPr>
        <w:t>Чорманов</w:t>
      </w:r>
      <w:proofErr w:type="spellEnd"/>
      <w:r w:rsidR="00C238D9" w:rsidRPr="00895E1C">
        <w:rPr>
          <w:rFonts w:cs="Times New Roman"/>
          <w:b/>
        </w:rPr>
        <w:t xml:space="preserve"> А.Т.</w:t>
      </w:r>
    </w:p>
    <w:p w:rsidR="00C238D9" w:rsidRPr="00895E1C" w:rsidRDefault="00C238D9" w:rsidP="00C238D9">
      <w:pPr>
        <w:pStyle w:val="a3"/>
        <w:rPr>
          <w:rFonts w:cs="Times New Roman"/>
          <w:b/>
        </w:rPr>
      </w:pPr>
    </w:p>
    <w:p w:rsidR="0093511E" w:rsidRPr="00895E1C" w:rsidRDefault="001A42D9" w:rsidP="00C238D9">
      <w:pPr>
        <w:pStyle w:val="a3"/>
        <w:rPr>
          <w:rFonts w:cs="Times New Roman"/>
          <w:b/>
        </w:rPr>
      </w:pPr>
      <w:r w:rsidRPr="00895E1C">
        <w:rPr>
          <w:rFonts w:cs="Times New Roman"/>
          <w:b/>
        </w:rPr>
        <w:t>Г</w:t>
      </w:r>
      <w:r w:rsidR="0093511E" w:rsidRPr="00895E1C">
        <w:rPr>
          <w:rFonts w:cs="Times New Roman"/>
          <w:b/>
        </w:rPr>
        <w:t>лавн</w:t>
      </w:r>
      <w:r w:rsidRPr="00895E1C">
        <w:rPr>
          <w:rFonts w:cs="Times New Roman"/>
          <w:b/>
        </w:rPr>
        <w:t>ый</w:t>
      </w:r>
      <w:r w:rsidR="0093511E" w:rsidRPr="00895E1C">
        <w:rPr>
          <w:rFonts w:cs="Times New Roman"/>
          <w:b/>
        </w:rPr>
        <w:t xml:space="preserve"> врач</w:t>
      </w:r>
      <w:r w:rsidRPr="00895E1C">
        <w:rPr>
          <w:rFonts w:cs="Times New Roman"/>
          <w:b/>
        </w:rPr>
        <w:t xml:space="preserve"> </w:t>
      </w:r>
      <w:r w:rsidRPr="00895E1C">
        <w:rPr>
          <w:rFonts w:cs="Times New Roman"/>
          <w:b/>
        </w:rPr>
        <w:tab/>
      </w:r>
      <w:r w:rsidR="0093511E" w:rsidRPr="00895E1C">
        <w:rPr>
          <w:rFonts w:cs="Times New Roman"/>
          <w:b/>
        </w:rPr>
        <w:t xml:space="preserve"> </w:t>
      </w:r>
      <w:r w:rsidR="0093511E" w:rsidRPr="00895E1C">
        <w:rPr>
          <w:rFonts w:cs="Times New Roman"/>
          <w:b/>
        </w:rPr>
        <w:tab/>
      </w:r>
      <w:r w:rsidR="0093511E" w:rsidRPr="00895E1C">
        <w:rPr>
          <w:rFonts w:cs="Times New Roman"/>
          <w:b/>
        </w:rPr>
        <w:tab/>
      </w:r>
      <w:r w:rsidR="0093511E" w:rsidRPr="00895E1C">
        <w:rPr>
          <w:rFonts w:cs="Times New Roman"/>
          <w:b/>
        </w:rPr>
        <w:tab/>
      </w:r>
      <w:r w:rsidR="0093511E" w:rsidRPr="00895E1C">
        <w:rPr>
          <w:rFonts w:cs="Times New Roman"/>
          <w:b/>
        </w:rPr>
        <w:tab/>
      </w:r>
      <w:r w:rsidR="0093511E" w:rsidRPr="00895E1C">
        <w:rPr>
          <w:rFonts w:cs="Times New Roman"/>
          <w:b/>
        </w:rPr>
        <w:tab/>
      </w:r>
      <w:r w:rsidR="0093511E" w:rsidRPr="00895E1C">
        <w:rPr>
          <w:rFonts w:cs="Times New Roman"/>
          <w:b/>
        </w:rPr>
        <w:tab/>
      </w:r>
      <w:r w:rsidR="0093511E" w:rsidRPr="00895E1C">
        <w:rPr>
          <w:rFonts w:cs="Times New Roman"/>
          <w:b/>
        </w:rPr>
        <w:tab/>
      </w:r>
      <w:proofErr w:type="spellStart"/>
      <w:r w:rsidR="0093511E" w:rsidRPr="00895E1C">
        <w:rPr>
          <w:rFonts w:cs="Times New Roman"/>
          <w:b/>
        </w:rPr>
        <w:t>Маткеримов</w:t>
      </w:r>
      <w:proofErr w:type="spellEnd"/>
      <w:r w:rsidR="0093511E" w:rsidRPr="00895E1C">
        <w:rPr>
          <w:rFonts w:cs="Times New Roman"/>
          <w:b/>
        </w:rPr>
        <w:t xml:space="preserve"> А.Ж.</w:t>
      </w:r>
    </w:p>
    <w:p w:rsidR="00AB3F88" w:rsidRPr="00895E1C" w:rsidRDefault="00AB3F88" w:rsidP="00C238D9">
      <w:pPr>
        <w:pStyle w:val="a3"/>
        <w:rPr>
          <w:rFonts w:cs="Times New Roman"/>
          <w:b/>
        </w:rPr>
      </w:pPr>
    </w:p>
    <w:p w:rsidR="00C238D9" w:rsidRPr="00895E1C" w:rsidRDefault="00C238D9" w:rsidP="00C238D9">
      <w:pPr>
        <w:pStyle w:val="a3"/>
        <w:rPr>
          <w:rFonts w:cs="Times New Roman"/>
          <w:b/>
        </w:rPr>
      </w:pPr>
      <w:r w:rsidRPr="00895E1C">
        <w:rPr>
          <w:rFonts w:cs="Times New Roman"/>
          <w:b/>
        </w:rPr>
        <w:t xml:space="preserve">Заместитель по </w:t>
      </w:r>
      <w:proofErr w:type="gramStart"/>
      <w:r w:rsidRPr="00895E1C">
        <w:rPr>
          <w:rFonts w:cs="Times New Roman"/>
          <w:b/>
        </w:rPr>
        <w:t>финансово-экономической</w:t>
      </w:r>
      <w:proofErr w:type="gramEnd"/>
    </w:p>
    <w:p w:rsidR="00C238D9" w:rsidRPr="00895E1C" w:rsidRDefault="00C238D9" w:rsidP="00C238D9">
      <w:pPr>
        <w:pStyle w:val="a3"/>
        <w:rPr>
          <w:rFonts w:cs="Times New Roman"/>
          <w:b/>
        </w:rPr>
      </w:pPr>
      <w:r w:rsidRPr="00895E1C">
        <w:rPr>
          <w:rFonts w:cs="Times New Roman"/>
          <w:b/>
        </w:rPr>
        <w:t xml:space="preserve">и организационной деятельности </w:t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proofErr w:type="spellStart"/>
      <w:r w:rsidRPr="00895E1C">
        <w:rPr>
          <w:rFonts w:cs="Times New Roman"/>
          <w:b/>
        </w:rPr>
        <w:t>Тунгатов</w:t>
      </w:r>
      <w:proofErr w:type="spellEnd"/>
      <w:r w:rsidRPr="00895E1C">
        <w:rPr>
          <w:rFonts w:cs="Times New Roman"/>
          <w:b/>
        </w:rPr>
        <w:t xml:space="preserve"> К.Х.</w:t>
      </w:r>
    </w:p>
    <w:p w:rsidR="00C238D9" w:rsidRPr="00895E1C" w:rsidRDefault="00C238D9" w:rsidP="00C238D9">
      <w:pPr>
        <w:pStyle w:val="a3"/>
        <w:rPr>
          <w:rFonts w:cs="Times New Roman"/>
          <w:b/>
        </w:rPr>
      </w:pPr>
    </w:p>
    <w:p w:rsidR="00C238D9" w:rsidRPr="00895E1C" w:rsidRDefault="00C238D9" w:rsidP="00C238D9">
      <w:pPr>
        <w:pStyle w:val="a3"/>
        <w:rPr>
          <w:rFonts w:cs="Times New Roman"/>
          <w:b/>
        </w:rPr>
      </w:pPr>
      <w:r w:rsidRPr="00895E1C">
        <w:rPr>
          <w:rFonts w:cs="Times New Roman"/>
          <w:b/>
        </w:rPr>
        <w:t xml:space="preserve">Заведующая аптекой </w:t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proofErr w:type="spellStart"/>
      <w:r w:rsidRPr="00895E1C">
        <w:rPr>
          <w:rFonts w:cs="Times New Roman"/>
          <w:b/>
        </w:rPr>
        <w:t>Кеншинбаева</w:t>
      </w:r>
      <w:proofErr w:type="spellEnd"/>
      <w:r w:rsidRPr="00895E1C">
        <w:rPr>
          <w:rFonts w:cs="Times New Roman"/>
          <w:b/>
        </w:rPr>
        <w:t xml:space="preserve"> Л.Е.</w:t>
      </w:r>
    </w:p>
    <w:p w:rsidR="009805A5" w:rsidRPr="00895E1C" w:rsidRDefault="009805A5" w:rsidP="00C238D9">
      <w:pPr>
        <w:pStyle w:val="a3"/>
        <w:rPr>
          <w:rFonts w:cs="Times New Roman"/>
          <w:b/>
        </w:rPr>
      </w:pPr>
    </w:p>
    <w:p w:rsidR="009805A5" w:rsidRPr="00895E1C" w:rsidRDefault="009805A5" w:rsidP="009805A5">
      <w:pPr>
        <w:pStyle w:val="a3"/>
        <w:rPr>
          <w:rFonts w:cs="Times New Roman"/>
          <w:b/>
        </w:rPr>
      </w:pPr>
      <w:r w:rsidRPr="00895E1C">
        <w:rPr>
          <w:rFonts w:cs="Times New Roman"/>
          <w:b/>
        </w:rPr>
        <w:t xml:space="preserve">Начальник отдела кадровой работы </w:t>
      </w:r>
    </w:p>
    <w:p w:rsidR="009805A5" w:rsidRPr="00895E1C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895E1C">
        <w:rPr>
          <w:rFonts w:cs="Times New Roman"/>
          <w:b/>
        </w:rPr>
        <w:t>и правового обеспечения</w:t>
      </w:r>
      <w:r w:rsidRPr="00895E1C">
        <w:rPr>
          <w:rFonts w:cs="Times New Roman"/>
        </w:rPr>
        <w:t xml:space="preserve"> </w:t>
      </w:r>
      <w:r w:rsidRPr="00895E1C">
        <w:rPr>
          <w:rFonts w:cs="Times New Roman"/>
        </w:rPr>
        <w:tab/>
      </w:r>
      <w:r w:rsidRPr="00895E1C">
        <w:rPr>
          <w:rFonts w:cs="Times New Roman"/>
        </w:rPr>
        <w:tab/>
        <w:t xml:space="preserve"> </w:t>
      </w:r>
      <w:r w:rsidRPr="00895E1C">
        <w:rPr>
          <w:rFonts w:cs="Times New Roman"/>
        </w:rPr>
        <w:tab/>
      </w:r>
      <w:r w:rsidRPr="00895E1C">
        <w:rPr>
          <w:rFonts w:cs="Times New Roman"/>
        </w:rPr>
        <w:tab/>
      </w:r>
      <w:r w:rsidRPr="00895E1C">
        <w:rPr>
          <w:rFonts w:cs="Times New Roman"/>
        </w:rPr>
        <w:tab/>
      </w:r>
      <w:r w:rsidRPr="00895E1C">
        <w:rPr>
          <w:rFonts w:cs="Times New Roman"/>
        </w:rPr>
        <w:tab/>
      </w:r>
      <w:r w:rsidRPr="00895E1C">
        <w:rPr>
          <w:rFonts w:cs="Times New Roman"/>
        </w:rPr>
        <w:tab/>
      </w:r>
      <w:proofErr w:type="spellStart"/>
      <w:r w:rsidRPr="00895E1C">
        <w:rPr>
          <w:rFonts w:cs="Times New Roman"/>
          <w:b/>
        </w:rPr>
        <w:t>Никбаев</w:t>
      </w:r>
      <w:proofErr w:type="spellEnd"/>
      <w:r w:rsidRPr="00895E1C">
        <w:rPr>
          <w:rFonts w:cs="Times New Roman"/>
          <w:b/>
        </w:rPr>
        <w:t xml:space="preserve"> Б.Б.</w:t>
      </w:r>
    </w:p>
    <w:p w:rsidR="009805A5" w:rsidRPr="00895E1C" w:rsidRDefault="009805A5" w:rsidP="009805A5">
      <w:pPr>
        <w:pStyle w:val="a3"/>
        <w:rPr>
          <w:rFonts w:cs="Times New Roman"/>
          <w:b/>
        </w:rPr>
      </w:pPr>
    </w:p>
    <w:p w:rsidR="00C238D9" w:rsidRPr="00895E1C" w:rsidRDefault="00C238D9" w:rsidP="00C238D9">
      <w:pPr>
        <w:pStyle w:val="a3"/>
        <w:rPr>
          <w:rFonts w:cs="Times New Roman"/>
          <w:b/>
        </w:rPr>
      </w:pPr>
      <w:r w:rsidRPr="00895E1C">
        <w:rPr>
          <w:rFonts w:cs="Times New Roman"/>
          <w:b/>
        </w:rPr>
        <w:t>Начальник отдела по государственным закупкам</w:t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proofErr w:type="spellStart"/>
      <w:r w:rsidRPr="00895E1C">
        <w:rPr>
          <w:rFonts w:cs="Times New Roman"/>
          <w:b/>
        </w:rPr>
        <w:t>Мукажанова</w:t>
      </w:r>
      <w:proofErr w:type="spellEnd"/>
      <w:r w:rsidRPr="00895E1C">
        <w:rPr>
          <w:rFonts w:cs="Times New Roman"/>
          <w:b/>
        </w:rPr>
        <w:t xml:space="preserve"> Н.М.</w:t>
      </w:r>
    </w:p>
    <w:p w:rsidR="00C238D9" w:rsidRPr="00895E1C" w:rsidRDefault="00C238D9" w:rsidP="00C238D9">
      <w:pPr>
        <w:pStyle w:val="a3"/>
        <w:rPr>
          <w:rFonts w:cs="Times New Roman"/>
          <w:b/>
        </w:rPr>
      </w:pPr>
    </w:p>
    <w:p w:rsidR="008A598A" w:rsidRPr="00895E1C" w:rsidRDefault="00A5646F" w:rsidP="001151CC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895E1C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895E1C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895E1C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895E1C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895E1C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895E1C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8A598A" w:rsidRPr="00895E1C" w:rsidSect="00895E1C">
      <w:pgSz w:w="11906" w:h="16838"/>
      <w:pgMar w:top="851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1B5161"/>
    <w:multiLevelType w:val="hybridMultilevel"/>
    <w:tmpl w:val="87567E54"/>
    <w:lvl w:ilvl="0" w:tplc="1B585864">
      <w:start w:val="1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7003"/>
    <w:rsid w:val="000210FA"/>
    <w:rsid w:val="0007660D"/>
    <w:rsid w:val="000831BC"/>
    <w:rsid w:val="000A1C5C"/>
    <w:rsid w:val="000B052E"/>
    <w:rsid w:val="000B4807"/>
    <w:rsid w:val="000C3C9C"/>
    <w:rsid w:val="000D72A4"/>
    <w:rsid w:val="000D72BD"/>
    <w:rsid w:val="000E37BC"/>
    <w:rsid w:val="000F6E1F"/>
    <w:rsid w:val="00102A2F"/>
    <w:rsid w:val="001151CC"/>
    <w:rsid w:val="0012596F"/>
    <w:rsid w:val="001374D6"/>
    <w:rsid w:val="001463E9"/>
    <w:rsid w:val="0015071F"/>
    <w:rsid w:val="001541C3"/>
    <w:rsid w:val="00167315"/>
    <w:rsid w:val="00172677"/>
    <w:rsid w:val="00194118"/>
    <w:rsid w:val="001A42D9"/>
    <w:rsid w:val="001A677E"/>
    <w:rsid w:val="001B4E94"/>
    <w:rsid w:val="001D134A"/>
    <w:rsid w:val="001D6EC1"/>
    <w:rsid w:val="001F7643"/>
    <w:rsid w:val="0023140D"/>
    <w:rsid w:val="00237505"/>
    <w:rsid w:val="00267312"/>
    <w:rsid w:val="00271804"/>
    <w:rsid w:val="002C75F6"/>
    <w:rsid w:val="002F3E03"/>
    <w:rsid w:val="0031041F"/>
    <w:rsid w:val="003228DB"/>
    <w:rsid w:val="00340563"/>
    <w:rsid w:val="00373799"/>
    <w:rsid w:val="00373AA8"/>
    <w:rsid w:val="00376893"/>
    <w:rsid w:val="00383A26"/>
    <w:rsid w:val="003A4C21"/>
    <w:rsid w:val="003A7D5C"/>
    <w:rsid w:val="003E1A5B"/>
    <w:rsid w:val="003E201B"/>
    <w:rsid w:val="00403D68"/>
    <w:rsid w:val="004548E7"/>
    <w:rsid w:val="00492D3D"/>
    <w:rsid w:val="00494A91"/>
    <w:rsid w:val="004A78CE"/>
    <w:rsid w:val="004E71FA"/>
    <w:rsid w:val="00511E0E"/>
    <w:rsid w:val="00521204"/>
    <w:rsid w:val="00544C50"/>
    <w:rsid w:val="0058312A"/>
    <w:rsid w:val="005901E5"/>
    <w:rsid w:val="005B0B31"/>
    <w:rsid w:val="005B1CA9"/>
    <w:rsid w:val="005B799C"/>
    <w:rsid w:val="005C4166"/>
    <w:rsid w:val="006521BB"/>
    <w:rsid w:val="006A7C30"/>
    <w:rsid w:val="006C0380"/>
    <w:rsid w:val="006C2511"/>
    <w:rsid w:val="006C5589"/>
    <w:rsid w:val="00707CE0"/>
    <w:rsid w:val="007242BE"/>
    <w:rsid w:val="00733138"/>
    <w:rsid w:val="0074477B"/>
    <w:rsid w:val="007524AB"/>
    <w:rsid w:val="00772388"/>
    <w:rsid w:val="00794E57"/>
    <w:rsid w:val="007A0BE7"/>
    <w:rsid w:val="007C5A5E"/>
    <w:rsid w:val="007D0419"/>
    <w:rsid w:val="008342FE"/>
    <w:rsid w:val="00836E34"/>
    <w:rsid w:val="00841853"/>
    <w:rsid w:val="008528C3"/>
    <w:rsid w:val="0086053E"/>
    <w:rsid w:val="00862F30"/>
    <w:rsid w:val="00865480"/>
    <w:rsid w:val="008853F3"/>
    <w:rsid w:val="00895E1C"/>
    <w:rsid w:val="008A598A"/>
    <w:rsid w:val="008C42E3"/>
    <w:rsid w:val="008F331F"/>
    <w:rsid w:val="00910FE0"/>
    <w:rsid w:val="00921393"/>
    <w:rsid w:val="0093511E"/>
    <w:rsid w:val="009361AA"/>
    <w:rsid w:val="00942D7B"/>
    <w:rsid w:val="0097777F"/>
    <w:rsid w:val="009805A5"/>
    <w:rsid w:val="00984954"/>
    <w:rsid w:val="009C0F10"/>
    <w:rsid w:val="00A20BDC"/>
    <w:rsid w:val="00A40557"/>
    <w:rsid w:val="00A42DB3"/>
    <w:rsid w:val="00A5646F"/>
    <w:rsid w:val="00A60547"/>
    <w:rsid w:val="00A83F37"/>
    <w:rsid w:val="00AB3F88"/>
    <w:rsid w:val="00AC0924"/>
    <w:rsid w:val="00AC4BB9"/>
    <w:rsid w:val="00AE6D95"/>
    <w:rsid w:val="00B034C4"/>
    <w:rsid w:val="00B16CBA"/>
    <w:rsid w:val="00B479C0"/>
    <w:rsid w:val="00B9112C"/>
    <w:rsid w:val="00B93BEF"/>
    <w:rsid w:val="00BB4D56"/>
    <w:rsid w:val="00BE018A"/>
    <w:rsid w:val="00C200D6"/>
    <w:rsid w:val="00C238D9"/>
    <w:rsid w:val="00C524B2"/>
    <w:rsid w:val="00C74DE7"/>
    <w:rsid w:val="00C77E0D"/>
    <w:rsid w:val="00C81CEA"/>
    <w:rsid w:val="00C82F26"/>
    <w:rsid w:val="00C850F5"/>
    <w:rsid w:val="00CA0E5B"/>
    <w:rsid w:val="00CA169A"/>
    <w:rsid w:val="00CD27D4"/>
    <w:rsid w:val="00CE4445"/>
    <w:rsid w:val="00CE47E1"/>
    <w:rsid w:val="00D02E7E"/>
    <w:rsid w:val="00D32BCB"/>
    <w:rsid w:val="00D52E36"/>
    <w:rsid w:val="00D576A6"/>
    <w:rsid w:val="00D60173"/>
    <w:rsid w:val="00D76CA1"/>
    <w:rsid w:val="00E207F5"/>
    <w:rsid w:val="00E84443"/>
    <w:rsid w:val="00E86534"/>
    <w:rsid w:val="00ED2AF0"/>
    <w:rsid w:val="00EF79FE"/>
    <w:rsid w:val="00F16951"/>
    <w:rsid w:val="00F32782"/>
    <w:rsid w:val="00F46C54"/>
    <w:rsid w:val="00F50866"/>
    <w:rsid w:val="00F52310"/>
    <w:rsid w:val="00F9430E"/>
    <w:rsid w:val="00F96954"/>
    <w:rsid w:val="00FB5467"/>
    <w:rsid w:val="00FC3663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87EA9-2462-4CBB-95B3-D0CB5E69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52</cp:revision>
  <cp:lastPrinted>2022-02-22T16:34:00Z</cp:lastPrinted>
  <dcterms:created xsi:type="dcterms:W3CDTF">2019-02-16T19:19:00Z</dcterms:created>
  <dcterms:modified xsi:type="dcterms:W3CDTF">2022-02-22T16:35:00Z</dcterms:modified>
</cp:coreProperties>
</file>