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2C7D7D" w:rsidRDefault="00B034C4" w:rsidP="005734B9">
      <w:pPr>
        <w:pStyle w:val="a3"/>
        <w:ind w:firstLine="708"/>
        <w:rPr>
          <w:rFonts w:cs="Times New Roman"/>
          <w:lang w:val="kk-KZ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2C7D7D">
        <w:rPr>
          <w:rFonts w:cs="Times New Roman"/>
          <w:lang w:val="kk-KZ"/>
        </w:rPr>
        <w:tab/>
      </w:r>
      <w:r w:rsidR="00C238D9" w:rsidRPr="005734B9">
        <w:rPr>
          <w:rFonts w:cs="Times New Roman"/>
        </w:rPr>
        <w:t>«</w:t>
      </w:r>
      <w:r w:rsidR="00EE6640">
        <w:rPr>
          <w:rFonts w:cs="Times New Roman"/>
        </w:rPr>
        <w:t>07</w:t>
      </w:r>
      <w:r w:rsidR="002C7D7D">
        <w:rPr>
          <w:rFonts w:cs="Times New Roman"/>
        </w:rPr>
        <w:t>»</w:t>
      </w:r>
      <w:r w:rsidR="002C7D7D">
        <w:rPr>
          <w:rFonts w:cs="Times New Roman"/>
          <w:lang w:val="kk-KZ"/>
        </w:rPr>
        <w:t xml:space="preserve"> </w:t>
      </w:r>
      <w:r w:rsidR="00EE6640">
        <w:rPr>
          <w:rFonts w:cs="Times New Roman"/>
          <w:lang w:val="kk-KZ"/>
        </w:rPr>
        <w:t>сентября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</w:p>
    <w:p w:rsidR="00C238D9" w:rsidRPr="005734B9" w:rsidRDefault="00DF3099" w:rsidP="002C7D7D">
      <w:pPr>
        <w:pStyle w:val="a3"/>
        <w:ind w:right="1700" w:firstLine="708"/>
        <w:jc w:val="right"/>
        <w:rPr>
          <w:rFonts w:cs="Times New Roman"/>
        </w:rPr>
      </w:pPr>
      <w:r w:rsidRPr="005734B9">
        <w:rPr>
          <w:rFonts w:cs="Times New Roman"/>
        </w:rPr>
        <w:t xml:space="preserve">Время </w:t>
      </w:r>
      <w:r w:rsidR="00A424BF">
        <w:rPr>
          <w:rFonts w:cs="Times New Roman"/>
        </w:rPr>
        <w:t>11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</w:t>
      </w:r>
      <w:r w:rsidR="002C7D7D" w:rsidRPr="0032207B">
        <w:rPr>
          <w:rFonts w:cs="Times New Roman"/>
        </w:rPr>
        <w:t xml:space="preserve">в соответствии с </w:t>
      </w:r>
      <w:r w:rsidR="002C7D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32207B">
        <w:rPr>
          <w:color w:val="000000"/>
        </w:rPr>
        <w:t>от 4 июня 2021 года № 375</w:t>
      </w:r>
      <w:r w:rsidR="002C7D7D" w:rsidRPr="0032207B">
        <w:rPr>
          <w:rStyle w:val="s1"/>
          <w:b w:val="0"/>
        </w:rPr>
        <w:t xml:space="preserve"> </w:t>
      </w:r>
      <w:r w:rsidR="002C7D7D" w:rsidRPr="0032207B">
        <w:rPr>
          <w:rStyle w:val="s1"/>
        </w:rPr>
        <w:t>«</w:t>
      </w:r>
      <w:r w:rsidR="002C7D7D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32207B">
        <w:rPr>
          <w:rStyle w:val="s1"/>
        </w:rPr>
        <w:t>»</w:t>
      </w:r>
      <w:r w:rsidR="00EF79FE" w:rsidRPr="005734B9">
        <w:rPr>
          <w:rStyle w:val="s1"/>
          <w:b w:val="0"/>
        </w:rPr>
        <w:t xml:space="preserve">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r w:rsidR="002C7D7D">
        <w:rPr>
          <w:color w:val="000000"/>
        </w:rPr>
        <w:t>изделия медицинского назначения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>ыделенная сумма для закупки</w:t>
      </w:r>
      <w:r w:rsidR="002C7D7D">
        <w:rPr>
          <w:rFonts w:cs="Times New Roman"/>
        </w:rPr>
        <w:t xml:space="preserve"> </w:t>
      </w:r>
      <w:r w:rsidR="00A424BF">
        <w:rPr>
          <w:rFonts w:eastAsia="Times New Roman" w:cs="Times New Roman"/>
          <w:kern w:val="0"/>
          <w:lang w:bidi="ar-SA"/>
        </w:rPr>
        <w:t>10 284 500</w:t>
      </w:r>
      <w:r w:rsidR="002C7D7D" w:rsidRPr="0032207B">
        <w:rPr>
          <w:rFonts w:eastAsia="Times New Roman" w:cs="Times New Roman"/>
          <w:kern w:val="0"/>
          <w:lang w:bidi="ar-SA"/>
        </w:rPr>
        <w:t>,00</w:t>
      </w:r>
      <w:r w:rsidR="002C7D7D" w:rsidRPr="0032207B">
        <w:t xml:space="preserve"> (</w:t>
      </w:r>
      <w:r w:rsidR="00A424BF">
        <w:t>десять миллионов двести восемьдесят четыре тысячи пятьсот</w:t>
      </w:r>
      <w:r w:rsidR="002C7D7D" w:rsidRPr="0032207B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693"/>
      </w:tblGrid>
      <w:tr w:rsidR="00984954" w:rsidRPr="0067679F" w:rsidTr="00B143B2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A424B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A424BF">
              <w:rPr>
                <w:rFonts w:cs="Times New Roman"/>
                <w:lang w:val="en-US"/>
              </w:rPr>
              <w:t>United Medical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A424BF" w:rsidRDefault="00335F8C" w:rsidP="00A424BF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</w:t>
            </w:r>
            <w:r w:rsidR="00A424BF">
              <w:rPr>
                <w:rFonts w:cs="Times New Roman"/>
                <w:lang w:val="kk-KZ"/>
              </w:rPr>
              <w:t>Алматы ул. Керуентау 2/2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EE6640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  <w:r w:rsidR="002C7D7D">
              <w:rPr>
                <w:rFonts w:cs="Times New Roman"/>
              </w:rPr>
              <w:t>.</w:t>
            </w:r>
            <w:r w:rsidR="001F7643" w:rsidRPr="0067679F">
              <w:rPr>
                <w:rFonts w:cs="Times New Roman"/>
              </w:rPr>
              <w:t>2021г.</w:t>
            </w:r>
          </w:p>
          <w:p w:rsidR="001F7643" w:rsidRPr="0067679F" w:rsidRDefault="00EE6640" w:rsidP="00EE664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53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715C99" w:rsidRDefault="00715C99" w:rsidP="00004BBD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67679F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="00004BBD">
        <w:t xml:space="preserve"> 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004BBD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  <w:r w:rsid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Тунгатов</w:t>
      </w:r>
      <w:proofErr w:type="spellEnd"/>
      <w:r w:rsidRPr="00004BBD">
        <w:rPr>
          <w:rFonts w:cs="Times New Roman"/>
        </w:rPr>
        <w:t xml:space="preserve"> К.Х.</w:t>
      </w:r>
    </w:p>
    <w:p w:rsidR="002811F7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З</w:t>
      </w:r>
      <w:r w:rsidR="002811F7" w:rsidRPr="00004BBD">
        <w:rPr>
          <w:rFonts w:cs="Times New Roman"/>
        </w:rPr>
        <w:t>аведующая аптекой</w:t>
      </w:r>
      <w:r>
        <w:rPr>
          <w:rFonts w:cs="Times New Roman"/>
        </w:rPr>
        <w:t xml:space="preserve"> -</w:t>
      </w:r>
      <w:r w:rsidRP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Кеншинбаева</w:t>
      </w:r>
      <w:proofErr w:type="spellEnd"/>
      <w:r w:rsidRPr="00004BBD">
        <w:rPr>
          <w:rFonts w:cs="Times New Roman"/>
        </w:rPr>
        <w:t xml:space="preserve"> Л.Е.</w:t>
      </w:r>
      <w:r w:rsidR="002811F7" w:rsidRPr="00004BBD">
        <w:rPr>
          <w:rFonts w:cs="Times New Roman"/>
        </w:rPr>
        <w:t xml:space="preserve"> </w:t>
      </w:r>
    </w:p>
    <w:p w:rsidR="002E46DC" w:rsidRPr="002E46DC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2E46DC">
        <w:rPr>
          <w:rFonts w:cs="Times New Roman"/>
        </w:rPr>
        <w:t xml:space="preserve">Главный врач - </w:t>
      </w:r>
      <w:proofErr w:type="spellStart"/>
      <w:r w:rsidRPr="002E46DC">
        <w:rPr>
          <w:rFonts w:cs="Times New Roman"/>
        </w:rPr>
        <w:t>Маткеримов</w:t>
      </w:r>
      <w:proofErr w:type="spellEnd"/>
      <w:r w:rsidRPr="002E46DC">
        <w:rPr>
          <w:rFonts w:cs="Times New Roman"/>
        </w:rPr>
        <w:t xml:space="preserve"> А.Ж.</w:t>
      </w:r>
    </w:p>
    <w:p w:rsidR="00004BBD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Начальник отдела по государственным закупкам – </w:t>
      </w:r>
      <w:proofErr w:type="spellStart"/>
      <w:r>
        <w:rPr>
          <w:rFonts w:cs="Times New Roman"/>
        </w:rPr>
        <w:t>Мукажанова</w:t>
      </w:r>
      <w:proofErr w:type="spellEnd"/>
      <w:r>
        <w:rPr>
          <w:rFonts w:cs="Times New Roman"/>
        </w:rPr>
        <w:t xml:space="preserve"> Н.М.</w:t>
      </w:r>
    </w:p>
    <w:p w:rsidR="004F28AB" w:rsidRPr="004F28AB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4F28AB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4F28AB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4F28AB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1B4E94" w:rsidRPr="00DF3099" w:rsidRDefault="00C238D9" w:rsidP="00004BBD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9A08A7" w:rsidRDefault="009A08A7" w:rsidP="00335F8C">
      <w:pPr>
        <w:rPr>
          <w:rFonts w:cs="Times New Roman"/>
          <w:b/>
          <w:sz w:val="22"/>
          <w:szCs w:val="22"/>
        </w:rPr>
        <w:sectPr w:rsidR="009A08A7" w:rsidSect="005734B9">
          <w:pgSz w:w="11906" w:h="16838"/>
          <w:pgMar w:top="709" w:right="1134" w:bottom="1134" w:left="1134" w:header="720" w:footer="720" w:gutter="0"/>
          <w:cols w:space="720"/>
          <w:docGrid w:linePitch="326"/>
        </w:sect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993"/>
        <w:gridCol w:w="992"/>
        <w:gridCol w:w="1418"/>
        <w:gridCol w:w="1417"/>
      </w:tblGrid>
      <w:tr w:rsidR="002811F7" w:rsidRPr="002811F7" w:rsidTr="00A424BF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4F28AB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E46DC" w:rsidRDefault="002811F7" w:rsidP="00A424BF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r w:rsidR="002E46DC">
              <w:rPr>
                <w:rFonts w:cs="Times New Roman"/>
                <w:b/>
                <w:sz w:val="22"/>
                <w:szCs w:val="22"/>
              </w:rPr>
              <w:t>«</w:t>
            </w:r>
            <w:r w:rsidR="00A424BF" w:rsidRPr="00A424BF">
              <w:rPr>
                <w:rFonts w:cs="Times New Roman"/>
                <w:b/>
                <w:lang w:val="en-US"/>
              </w:rPr>
              <w:t>United</w:t>
            </w:r>
            <w:r w:rsidR="00A424BF" w:rsidRPr="00A424BF">
              <w:rPr>
                <w:rFonts w:cs="Times New Roman"/>
                <w:b/>
              </w:rPr>
              <w:t xml:space="preserve"> </w:t>
            </w:r>
            <w:r w:rsidR="00A424BF" w:rsidRPr="00A424BF">
              <w:rPr>
                <w:rFonts w:cs="Times New Roman"/>
                <w:b/>
                <w:lang w:val="en-US"/>
              </w:rPr>
              <w:t>Medical</w:t>
            </w:r>
            <w:r w:rsidR="002E46DC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A424BF" w:rsidRPr="002811F7" w:rsidTr="00A424BF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A424BF" w:rsidRPr="0032207B" w:rsidRDefault="00A424BF" w:rsidP="00A424BF">
            <w:pPr>
              <w:rPr>
                <w:rFonts w:cs="Times New Roman"/>
                <w:sz w:val="22"/>
                <w:szCs w:val="22"/>
              </w:rPr>
            </w:pPr>
            <w:r w:rsidRPr="003220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</w:tcPr>
          <w:p w:rsidR="00A424BF" w:rsidRPr="006F5C83" w:rsidRDefault="00A424BF" w:rsidP="00A424BF">
            <w:pPr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 xml:space="preserve">Многоразовый </w:t>
            </w:r>
            <w:proofErr w:type="spellStart"/>
            <w:r w:rsidRPr="006F5C83">
              <w:rPr>
                <w:sz w:val="22"/>
                <w:szCs w:val="22"/>
              </w:rPr>
              <w:t>трехпросветный</w:t>
            </w:r>
            <w:proofErr w:type="spellEnd"/>
            <w:r w:rsidRPr="006F5C83">
              <w:rPr>
                <w:sz w:val="22"/>
                <w:szCs w:val="22"/>
              </w:rPr>
              <w:t xml:space="preserve"> </w:t>
            </w:r>
            <w:proofErr w:type="spellStart"/>
            <w:r w:rsidRPr="006F5C83">
              <w:rPr>
                <w:sz w:val="22"/>
                <w:szCs w:val="22"/>
              </w:rPr>
              <w:t>папиллотом</w:t>
            </w:r>
            <w:proofErr w:type="spellEnd"/>
            <w:r w:rsidRPr="006F5C83">
              <w:rPr>
                <w:sz w:val="22"/>
                <w:szCs w:val="22"/>
              </w:rPr>
              <w:t xml:space="preserve">. Возможность работы с эндоскопами с каналом от 2.8 мм и более, длина 1950 мм, длина дистальной части 3 мм, длина режущей струны 20 мм, диаметр дистальной части 4.5 </w:t>
            </w:r>
            <w:proofErr w:type="spellStart"/>
            <w:r w:rsidRPr="006F5C83">
              <w:rPr>
                <w:sz w:val="22"/>
                <w:szCs w:val="22"/>
              </w:rPr>
              <w:t>Fr</w:t>
            </w:r>
            <w:proofErr w:type="spellEnd"/>
            <w:r w:rsidRPr="006F5C83">
              <w:rPr>
                <w:sz w:val="22"/>
                <w:szCs w:val="22"/>
              </w:rPr>
              <w:t>. Наличие двух раздельных портов для введения контраста и проводника с разъемом типа "</w:t>
            </w:r>
            <w:proofErr w:type="spellStart"/>
            <w:r w:rsidRPr="006F5C83">
              <w:rPr>
                <w:sz w:val="22"/>
                <w:szCs w:val="22"/>
              </w:rPr>
              <w:t>Луер-Лок</w:t>
            </w:r>
            <w:proofErr w:type="spellEnd"/>
            <w:r w:rsidRPr="006F5C83">
              <w:rPr>
                <w:sz w:val="22"/>
                <w:szCs w:val="22"/>
              </w:rPr>
              <w:t xml:space="preserve">". Наличие 4 </w:t>
            </w:r>
            <w:proofErr w:type="spellStart"/>
            <w:r w:rsidRPr="006F5C83">
              <w:rPr>
                <w:sz w:val="22"/>
                <w:szCs w:val="22"/>
              </w:rPr>
              <w:t>рентгенконтрастных</w:t>
            </w:r>
            <w:proofErr w:type="spellEnd"/>
            <w:r w:rsidRPr="006F5C83">
              <w:rPr>
                <w:sz w:val="22"/>
                <w:szCs w:val="22"/>
              </w:rPr>
              <w:t xml:space="preserve"> меток в дистальной части. Предварительно изогнутая конструкция. Совместимость с проводником 0,035". Совместимость с многоразовой ручкой </w:t>
            </w:r>
            <w:proofErr w:type="spellStart"/>
            <w:r w:rsidRPr="006F5C83">
              <w:rPr>
                <w:sz w:val="22"/>
                <w:szCs w:val="22"/>
              </w:rPr>
              <w:t>Olympus</w:t>
            </w:r>
            <w:proofErr w:type="spellEnd"/>
            <w:r w:rsidRPr="006F5C83">
              <w:rPr>
                <w:sz w:val="22"/>
                <w:szCs w:val="22"/>
              </w:rPr>
              <w:t xml:space="preserve">. Возможность </w:t>
            </w:r>
            <w:proofErr w:type="spellStart"/>
            <w:r w:rsidRPr="006F5C83">
              <w:rPr>
                <w:sz w:val="22"/>
                <w:szCs w:val="22"/>
              </w:rPr>
              <w:t>автоклавирования</w:t>
            </w:r>
            <w:proofErr w:type="spellEnd"/>
            <w:r w:rsidRPr="006F5C83">
              <w:rPr>
                <w:sz w:val="22"/>
                <w:szCs w:val="22"/>
              </w:rPr>
              <w:t xml:space="preserve"> и ультразвуковой обработки. Наличие 2 штук в упаковке.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474 500,00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24BF" w:rsidRPr="00EE6640" w:rsidRDefault="00EE6640" w:rsidP="002E46DC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E6640">
              <w:rPr>
                <w:rFonts w:cs="Times New Roman"/>
                <w:sz w:val="22"/>
                <w:szCs w:val="22"/>
              </w:rPr>
              <w:t>474 400,00</w:t>
            </w:r>
          </w:p>
        </w:tc>
      </w:tr>
      <w:tr w:rsidR="00A424BF" w:rsidRPr="002811F7" w:rsidTr="00A424BF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A424BF" w:rsidRPr="0032207B" w:rsidRDefault="00EE6640" w:rsidP="00A424B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000000" w:fill="FFFFFF"/>
          </w:tcPr>
          <w:p w:rsidR="00A424BF" w:rsidRPr="006F5C83" w:rsidRDefault="00A424BF" w:rsidP="00A424BF">
            <w:pPr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Щипцы захватывающие.</w:t>
            </w:r>
            <w:r w:rsidRPr="006F5C83">
              <w:rPr>
                <w:sz w:val="22"/>
                <w:szCs w:val="22"/>
                <w:lang w:val="kk-KZ"/>
              </w:rPr>
              <w:t xml:space="preserve"> </w:t>
            </w:r>
            <w:r w:rsidRPr="006F5C83">
              <w:rPr>
                <w:sz w:val="22"/>
                <w:szCs w:val="22"/>
              </w:rPr>
              <w:t xml:space="preserve">Многоразовая 4-проволочная захватывающая корзинка. Возможность работы с эндоскопами с каналом от 2.8 мм и более, длина 1950 мм, диаметр корзинки 22 мм, жесткая проволока. Оболочка изготовлена из пластика. Наличие </w:t>
            </w:r>
            <w:proofErr w:type="spellStart"/>
            <w:r w:rsidRPr="006F5C83">
              <w:rPr>
                <w:sz w:val="22"/>
                <w:szCs w:val="22"/>
              </w:rPr>
              <w:t>атравматичного</w:t>
            </w:r>
            <w:proofErr w:type="spellEnd"/>
            <w:r w:rsidRPr="006F5C83">
              <w:rPr>
                <w:sz w:val="22"/>
                <w:szCs w:val="22"/>
              </w:rPr>
              <w:t xml:space="preserve"> закругленного дистального конца. Наличие интегрированной ручки. Наличие порта для введения контраста с разъемом типа "</w:t>
            </w:r>
            <w:proofErr w:type="spellStart"/>
            <w:r w:rsidRPr="006F5C83">
              <w:rPr>
                <w:sz w:val="22"/>
                <w:szCs w:val="22"/>
              </w:rPr>
              <w:t>Луер-Лок</w:t>
            </w:r>
            <w:proofErr w:type="spellEnd"/>
            <w:r w:rsidRPr="006F5C83">
              <w:rPr>
                <w:sz w:val="22"/>
                <w:szCs w:val="22"/>
              </w:rPr>
              <w:t xml:space="preserve">". Видимость под рентгеноскопическим контролем. Совместимость с </w:t>
            </w:r>
            <w:proofErr w:type="gramStart"/>
            <w:r w:rsidRPr="006F5C83">
              <w:rPr>
                <w:sz w:val="22"/>
                <w:szCs w:val="22"/>
              </w:rPr>
              <w:t>экстренным</w:t>
            </w:r>
            <w:proofErr w:type="gramEnd"/>
            <w:r w:rsidRPr="006F5C83">
              <w:rPr>
                <w:sz w:val="22"/>
                <w:szCs w:val="22"/>
              </w:rPr>
              <w:t xml:space="preserve"> </w:t>
            </w:r>
            <w:proofErr w:type="spellStart"/>
            <w:r w:rsidRPr="006F5C83">
              <w:rPr>
                <w:sz w:val="22"/>
                <w:szCs w:val="22"/>
              </w:rPr>
              <w:t>литотриптором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5C83">
              <w:rPr>
                <w:sz w:val="22"/>
                <w:szCs w:val="22"/>
              </w:rPr>
              <w:t>Olympus</w:t>
            </w:r>
            <w:proofErr w:type="spellEnd"/>
            <w:r w:rsidRPr="006F5C83">
              <w:rPr>
                <w:sz w:val="22"/>
                <w:szCs w:val="22"/>
              </w:rPr>
              <w:t xml:space="preserve">. Возможность </w:t>
            </w:r>
            <w:proofErr w:type="spellStart"/>
            <w:r w:rsidRPr="006F5C83">
              <w:rPr>
                <w:sz w:val="22"/>
                <w:szCs w:val="22"/>
              </w:rPr>
              <w:t>автоклавирования</w:t>
            </w:r>
            <w:proofErr w:type="spellEnd"/>
            <w:r w:rsidRPr="006F5C83">
              <w:rPr>
                <w:sz w:val="22"/>
                <w:szCs w:val="22"/>
              </w:rPr>
              <w:t xml:space="preserve"> и ультразвуковой обработки.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424BF" w:rsidRPr="006F5C83" w:rsidRDefault="00A424BF" w:rsidP="00A424BF">
            <w:pPr>
              <w:jc w:val="center"/>
              <w:rPr>
                <w:sz w:val="22"/>
                <w:szCs w:val="22"/>
              </w:rPr>
            </w:pPr>
            <w:r w:rsidRPr="006F5C83">
              <w:rPr>
                <w:sz w:val="22"/>
                <w:szCs w:val="22"/>
              </w:rPr>
              <w:t>224 500,00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424BF" w:rsidRPr="002811F7" w:rsidRDefault="00EE6640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4 400,00</w:t>
            </w:r>
          </w:p>
        </w:tc>
      </w:tr>
    </w:tbl>
    <w:p w:rsidR="003354F0" w:rsidRPr="003354F0" w:rsidRDefault="003354F0" w:rsidP="00EE6640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cs="Times New Roman"/>
          <w:b/>
        </w:rPr>
      </w:pPr>
      <w:r w:rsidRPr="003354F0">
        <w:rPr>
          <w:rFonts w:cs="Times New Roman"/>
        </w:rPr>
        <w:t>Экономия бюджетных средств по лот</w:t>
      </w:r>
      <w:r w:rsidRPr="003354F0">
        <w:rPr>
          <w:rFonts w:cs="Times New Roman"/>
          <w:lang w:val="kk-KZ"/>
        </w:rPr>
        <w:t>ам</w:t>
      </w:r>
      <w:r w:rsidRPr="003354F0">
        <w:rPr>
          <w:rFonts w:cs="Times New Roman"/>
        </w:rPr>
        <w:t xml:space="preserve"> № </w:t>
      </w:r>
      <w:r w:rsidR="00EE6640">
        <w:rPr>
          <w:rFonts w:cs="Times New Roman"/>
          <w:lang w:val="kk-KZ"/>
        </w:rPr>
        <w:t xml:space="preserve">1, 2 </w:t>
      </w:r>
      <w:r w:rsidRPr="003354F0">
        <w:rPr>
          <w:rFonts w:cs="Times New Roman"/>
        </w:rPr>
        <w:t xml:space="preserve"> составляет </w:t>
      </w:r>
      <w:r w:rsidR="00EE6640">
        <w:rPr>
          <w:rFonts w:cs="Times New Roman"/>
          <w:lang w:val="kk-KZ"/>
        </w:rPr>
        <w:t>1 200</w:t>
      </w:r>
      <w:r w:rsidRPr="003354F0">
        <w:rPr>
          <w:rFonts w:cs="Times New Roman"/>
        </w:rPr>
        <w:t>,00</w:t>
      </w:r>
      <w:r w:rsidRPr="003354F0">
        <w:rPr>
          <w:rFonts w:eastAsia="Times New Roman" w:cs="Times New Roman"/>
          <w:kern w:val="0"/>
          <w:lang w:bidi="ar-SA"/>
        </w:rPr>
        <w:t xml:space="preserve"> </w:t>
      </w:r>
      <w:r w:rsidRPr="003354F0">
        <w:rPr>
          <w:rFonts w:cs="Times New Roman"/>
        </w:rPr>
        <w:t>(</w:t>
      </w:r>
      <w:r w:rsidR="00EE6640" w:rsidRPr="00EE6640">
        <w:rPr>
          <w:rFonts w:cs="Times New Roman"/>
        </w:rPr>
        <w:t>одна тысяча двести</w:t>
      </w:r>
      <w:r w:rsidRPr="003354F0">
        <w:rPr>
          <w:rFonts w:cs="Times New Roman"/>
        </w:rPr>
        <w:t xml:space="preserve">) тенге 00 </w:t>
      </w:r>
      <w:proofErr w:type="spellStart"/>
      <w:r w:rsidRPr="003354F0">
        <w:rPr>
          <w:rFonts w:cs="Times New Roman"/>
        </w:rPr>
        <w:t>тиын</w:t>
      </w:r>
      <w:proofErr w:type="spellEnd"/>
      <w:r w:rsidRPr="003354F0">
        <w:rPr>
          <w:rFonts w:cs="Times New Roman"/>
        </w:rPr>
        <w:t xml:space="preserve">. </w:t>
      </w:r>
    </w:p>
    <w:p w:rsidR="008B6B94" w:rsidRPr="002811F7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2811F7">
        <w:rPr>
          <w:rFonts w:cs="Times New Roman"/>
          <w:b/>
        </w:rPr>
        <w:t>РЕШЕНИЕ</w:t>
      </w:r>
      <w:r w:rsidRPr="002811F7">
        <w:rPr>
          <w:rFonts w:cs="Times New Roman"/>
        </w:rPr>
        <w:t>: в соо</w:t>
      </w:r>
      <w:r w:rsidR="008B0BA2" w:rsidRPr="002811F7">
        <w:rPr>
          <w:rFonts w:cs="Times New Roman"/>
        </w:rPr>
        <w:t xml:space="preserve">тветствии пунктом </w:t>
      </w:r>
      <w:r w:rsidR="002811F7">
        <w:rPr>
          <w:rFonts w:cs="Times New Roman"/>
        </w:rPr>
        <w:t>100</w:t>
      </w:r>
      <w:r w:rsidR="008B0BA2" w:rsidRPr="002811F7">
        <w:rPr>
          <w:rFonts w:cs="Times New Roman"/>
        </w:rPr>
        <w:t xml:space="preserve">, главы </w:t>
      </w:r>
      <w:r w:rsidR="002811F7">
        <w:rPr>
          <w:rFonts w:cs="Times New Roman"/>
        </w:rPr>
        <w:t>9</w:t>
      </w:r>
      <w:r w:rsidR="008B0BA2" w:rsidRPr="002811F7">
        <w:rPr>
          <w:rFonts w:cs="Times New Roman"/>
        </w:rPr>
        <w:t xml:space="preserve"> Правил:</w:t>
      </w:r>
    </w:p>
    <w:p w:rsidR="00194118" w:rsidRPr="002811F7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811F7">
        <w:rPr>
          <w:rFonts w:cs="Times New Roman"/>
        </w:rPr>
        <w:t>по лот</w:t>
      </w:r>
      <w:r w:rsidR="003354F0">
        <w:rPr>
          <w:rFonts w:cs="Times New Roman"/>
          <w:lang w:val="kk-KZ"/>
        </w:rPr>
        <w:t>ам</w:t>
      </w:r>
      <w:r w:rsidR="002811F7">
        <w:rPr>
          <w:rFonts w:cs="Times New Roman"/>
        </w:rPr>
        <w:t xml:space="preserve"> </w:t>
      </w:r>
      <w:r w:rsidR="005B5AD7" w:rsidRPr="002811F7">
        <w:rPr>
          <w:rFonts w:cs="Times New Roman"/>
        </w:rPr>
        <w:t>№</w:t>
      </w:r>
      <w:r w:rsidR="00EE6640">
        <w:rPr>
          <w:rFonts w:cs="Times New Roman"/>
          <w:lang w:val="kk-KZ"/>
        </w:rPr>
        <w:t>1, 2</w:t>
      </w:r>
      <w:r w:rsidR="003354F0" w:rsidRPr="003354F0">
        <w:rPr>
          <w:rFonts w:cs="Times New Roman"/>
        </w:rPr>
        <w:t xml:space="preserve"> </w:t>
      </w:r>
      <w:r w:rsidR="002811F7">
        <w:rPr>
          <w:rFonts w:cs="Times New Roman"/>
          <w:lang w:val="kk-KZ"/>
        </w:rPr>
        <w:t xml:space="preserve">определить </w:t>
      </w:r>
      <w:r w:rsidR="00194118" w:rsidRPr="002811F7">
        <w:rPr>
          <w:rFonts w:cs="Times New Roman"/>
        </w:rPr>
        <w:t>победителем ТОО «</w:t>
      </w:r>
      <w:r w:rsidR="00E834E1" w:rsidRPr="00E834E1">
        <w:rPr>
          <w:rFonts w:cs="Times New Roman"/>
          <w:lang w:val="en-US"/>
        </w:rPr>
        <w:t>United</w:t>
      </w:r>
      <w:r w:rsidR="00E834E1" w:rsidRPr="00E834E1">
        <w:rPr>
          <w:rFonts w:cs="Times New Roman"/>
        </w:rPr>
        <w:t xml:space="preserve"> </w:t>
      </w:r>
      <w:r w:rsidR="00E834E1" w:rsidRPr="00E834E1">
        <w:rPr>
          <w:rFonts w:cs="Times New Roman"/>
          <w:lang w:val="en-US"/>
        </w:rPr>
        <w:t>Medical</w:t>
      </w:r>
      <w:r w:rsidR="00194118" w:rsidRPr="002811F7">
        <w:rPr>
          <w:rFonts w:cs="Times New Roman"/>
        </w:rPr>
        <w:t xml:space="preserve">» </w:t>
      </w:r>
      <w:r w:rsidR="002811F7">
        <w:rPr>
          <w:rFonts w:cs="Times New Roman"/>
        </w:rPr>
        <w:t xml:space="preserve">и </w:t>
      </w:r>
      <w:r w:rsidR="00194118" w:rsidRPr="002811F7">
        <w:rPr>
          <w:rFonts w:cs="Times New Roman"/>
        </w:rPr>
        <w:t xml:space="preserve">заключить договор </w:t>
      </w:r>
      <w:r w:rsidR="002811F7">
        <w:rPr>
          <w:rFonts w:cs="Times New Roman"/>
        </w:rPr>
        <w:t>по</w:t>
      </w:r>
      <w:r w:rsidR="00194118" w:rsidRPr="002811F7">
        <w:rPr>
          <w:rFonts w:cs="Times New Roman"/>
        </w:rPr>
        <w:t xml:space="preserve"> закупкам изделий медицинского назначения на общую сумму </w:t>
      </w:r>
      <w:r w:rsidR="00EE6640">
        <w:rPr>
          <w:rFonts w:eastAsia="Times New Roman" w:cs="Times New Roman"/>
          <w:kern w:val="0"/>
          <w:lang w:val="kk-KZ" w:eastAsia="ru-RU" w:bidi="ar-SA"/>
        </w:rPr>
        <w:t>3 192 800</w:t>
      </w:r>
      <w:r w:rsidRPr="002811F7">
        <w:rPr>
          <w:rFonts w:eastAsia="Times New Roman" w:cs="Times New Roman"/>
          <w:kern w:val="0"/>
          <w:lang w:eastAsia="ru-RU" w:bidi="ar-SA"/>
        </w:rPr>
        <w:t>,00</w:t>
      </w:r>
      <w:r w:rsidRPr="002811F7">
        <w:t xml:space="preserve"> (</w:t>
      </w:r>
      <w:r w:rsidR="00EE6640">
        <w:t>три миллиона сто девяносто две тысячи восемьсот</w:t>
      </w:r>
      <w:r w:rsidR="00194118" w:rsidRPr="002811F7">
        <w:t xml:space="preserve">) </w:t>
      </w:r>
      <w:r w:rsidR="00194118" w:rsidRPr="002811F7">
        <w:rPr>
          <w:rFonts w:cs="Times New Roman"/>
          <w:lang w:eastAsia="en-US"/>
        </w:rPr>
        <w:t xml:space="preserve">тенге </w:t>
      </w:r>
      <w:r w:rsidR="00194118" w:rsidRPr="002811F7">
        <w:rPr>
          <w:rFonts w:cs="Times New Roman"/>
        </w:rPr>
        <w:t>с учетом всех расходов связанных с поставкой.</w:t>
      </w:r>
    </w:p>
    <w:p w:rsidR="008726E7" w:rsidRPr="002811F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2E46DC" w:rsidRPr="00DF3099" w:rsidRDefault="002E46DC" w:rsidP="002E46DC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Чорманов</w:t>
      </w:r>
      <w:proofErr w:type="spellEnd"/>
      <w:r w:rsidRPr="00DF3099">
        <w:rPr>
          <w:rFonts w:cs="Times New Roman"/>
          <w:b/>
        </w:rPr>
        <w:t xml:space="preserve"> А.Т.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>
        <w:rPr>
          <w:rFonts w:cs="Times New Roman"/>
          <w:b/>
        </w:rPr>
        <w:tab/>
      </w:r>
      <w:r w:rsidRPr="00DF3099">
        <w:rPr>
          <w:rFonts w:cs="Times New Roman"/>
          <w:b/>
        </w:rPr>
        <w:t xml:space="preserve">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Маткеримов</w:t>
      </w:r>
      <w:proofErr w:type="spellEnd"/>
      <w:r w:rsidRPr="00DF3099">
        <w:rPr>
          <w:rFonts w:cs="Times New Roman"/>
          <w:b/>
        </w:rPr>
        <w:t xml:space="preserve"> А.Ж.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2E46DC" w:rsidRPr="00DF3099" w:rsidRDefault="002E46DC" w:rsidP="002E46DC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2E46DC" w:rsidRPr="00DF3099" w:rsidRDefault="002E46DC" w:rsidP="002E46DC">
      <w:pPr>
        <w:pStyle w:val="a3"/>
        <w:rPr>
          <w:rFonts w:cs="Times New Roman"/>
          <w:b/>
        </w:rPr>
      </w:pPr>
    </w:p>
    <w:p w:rsidR="009805A5" w:rsidRPr="00004BBD" w:rsidRDefault="002E46DC" w:rsidP="00E834E1">
      <w:pPr>
        <w:pStyle w:val="a3"/>
        <w:tabs>
          <w:tab w:val="left" w:pos="6359"/>
        </w:tabs>
        <w:rPr>
          <w:rFonts w:cs="Times New Roman"/>
          <w:b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9805A5" w:rsidRPr="00004BBD" w:rsidSect="008726E7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811F7"/>
    <w:rsid w:val="00295FDF"/>
    <w:rsid w:val="002C7D7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6602C"/>
    <w:rsid w:val="00492D3D"/>
    <w:rsid w:val="00494A91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853F3"/>
    <w:rsid w:val="008A5500"/>
    <w:rsid w:val="008A598A"/>
    <w:rsid w:val="008B0BA2"/>
    <w:rsid w:val="008B6B94"/>
    <w:rsid w:val="008C42E3"/>
    <w:rsid w:val="008F331F"/>
    <w:rsid w:val="008F38AD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834E1"/>
    <w:rsid w:val="00E84443"/>
    <w:rsid w:val="00E86534"/>
    <w:rsid w:val="00ED2AF0"/>
    <w:rsid w:val="00EE6640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C04B-7C1D-44E8-9047-ADCBBBC0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72</cp:revision>
  <cp:lastPrinted>2021-09-07T08:48:00Z</cp:lastPrinted>
  <dcterms:created xsi:type="dcterms:W3CDTF">2019-02-16T19:19:00Z</dcterms:created>
  <dcterms:modified xsi:type="dcterms:W3CDTF">2021-09-07T08:56:00Z</dcterms:modified>
</cp:coreProperties>
</file>