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E63355">
        <w:rPr>
          <w:rFonts w:cs="Times New Roman"/>
          <w:sz w:val="23"/>
          <w:szCs w:val="23"/>
          <w:lang w:val="kk-KZ"/>
        </w:rPr>
        <w:t>20</w:t>
      </w:r>
      <w:r w:rsidRPr="00295D72">
        <w:rPr>
          <w:rFonts w:cs="Times New Roman"/>
          <w:sz w:val="23"/>
          <w:szCs w:val="23"/>
        </w:rPr>
        <w:t xml:space="preserve">» </w:t>
      </w:r>
      <w:r w:rsidR="003C26DC">
        <w:rPr>
          <w:rFonts w:cs="Times New Roman"/>
          <w:sz w:val="23"/>
          <w:szCs w:val="23"/>
          <w:lang w:val="kk-KZ"/>
        </w:rPr>
        <w:t>февраля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23140D" w:rsidRPr="0023140D">
        <w:rPr>
          <w:rFonts w:cs="Times New Roman"/>
          <w:sz w:val="23"/>
          <w:szCs w:val="23"/>
        </w:rPr>
        <w:t>1</w:t>
      </w:r>
      <w:r w:rsidR="0023140D" w:rsidRPr="003C26DC">
        <w:rPr>
          <w:rFonts w:cs="Times New Roman"/>
          <w:sz w:val="23"/>
          <w:szCs w:val="23"/>
        </w:rPr>
        <w:t>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3C26DC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</w:t>
      </w:r>
      <w:r w:rsidR="003C26DC" w:rsidRPr="003C26D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C26D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20212D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A420D3" w:rsidRPr="00A420D3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3"/>
          <w:szCs w:val="23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sz w:val="22"/>
          <w:szCs w:val="22"/>
        </w:rPr>
        <w:t xml:space="preserve"> (</w:t>
      </w:r>
      <w:proofErr w:type="gramStart"/>
      <w:r w:rsidRPr="00762AF4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="00C7085C">
        <w:rPr>
          <w:rFonts w:cs="Times New Roman"/>
          <w:sz w:val="22"/>
          <w:szCs w:val="22"/>
        </w:rPr>
        <w:t>2</w:t>
      </w:r>
      <w:r w:rsidR="00C7085C">
        <w:rPr>
          <w:rFonts w:cs="Times New Roman"/>
          <w:sz w:val="22"/>
          <w:szCs w:val="22"/>
          <w:lang w:val="en-US"/>
        </w:rPr>
        <w:t> </w:t>
      </w:r>
      <w:r w:rsidR="00C7085C">
        <w:rPr>
          <w:rFonts w:cs="Times New Roman"/>
          <w:sz w:val="22"/>
          <w:szCs w:val="22"/>
        </w:rPr>
        <w:t>123 802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="00C7085C">
        <w:rPr>
          <w:rFonts w:cs="Times New Roman"/>
          <w:sz w:val="22"/>
          <w:szCs w:val="22"/>
          <w:lang w:val="kk-KZ"/>
        </w:rPr>
        <w:t>два миллиона сто двадцать три тысячи восемьсот две</w:t>
      </w:r>
      <w:r w:rsidRPr="00E42D15">
        <w:rPr>
          <w:sz w:val="23"/>
          <w:szCs w:val="23"/>
        </w:rPr>
        <w:t>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</w:t>
      </w:r>
      <w:r w:rsidR="00A420D3">
        <w:rPr>
          <w:rFonts w:cs="Times New Roman"/>
          <w:sz w:val="23"/>
          <w:szCs w:val="23"/>
          <w:lang w:val="kk-KZ"/>
        </w:rPr>
        <w:t>й</w:t>
      </w:r>
      <w:r w:rsidRPr="00295D72">
        <w:rPr>
          <w:rFonts w:cs="Times New Roman"/>
          <w:sz w:val="23"/>
          <w:szCs w:val="23"/>
        </w:rPr>
        <w:t xml:space="preserve"> поставщик, представши</w:t>
      </w:r>
      <w:r w:rsidR="00A420D3">
        <w:rPr>
          <w:rFonts w:cs="Times New Roman"/>
          <w:sz w:val="23"/>
          <w:szCs w:val="23"/>
          <w:lang w:val="kk-KZ"/>
        </w:rPr>
        <w:t>й</w:t>
      </w:r>
      <w:r w:rsidRPr="00295D72">
        <w:rPr>
          <w:rFonts w:cs="Times New Roman"/>
          <w:sz w:val="23"/>
          <w:szCs w:val="23"/>
        </w:rPr>
        <w:t xml:space="preserve">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3C26DC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  <w:lang w:val="kk-KZ"/>
              </w:rPr>
              <w:t>А</w:t>
            </w:r>
            <w:proofErr w:type="spellStart"/>
            <w:r w:rsidR="00C238D9" w:rsidRPr="00C238D9">
              <w:rPr>
                <w:rFonts w:cs="Times New Roman"/>
                <w:b/>
                <w:sz w:val="23"/>
                <w:szCs w:val="23"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C708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>Жақсылық-Нұрлан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420D3" w:rsidRDefault="00C238D9" w:rsidP="00C7085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>Астана</w:t>
            </w:r>
            <w:r w:rsidRPr="00C238D9">
              <w:rPr>
                <w:rFonts w:cs="Times New Roman"/>
                <w:sz w:val="23"/>
                <w:szCs w:val="23"/>
              </w:rPr>
              <w:t>,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 xml:space="preserve"> район </w:t>
            </w:r>
            <w:r w:rsidR="00C7085C">
              <w:rPr>
                <w:rFonts w:cs="Times New Roman"/>
                <w:sz w:val="23"/>
                <w:szCs w:val="23"/>
              </w:rPr>
              <w:t>«Алматы»</w:t>
            </w:r>
            <w:r w:rsidRPr="00C238D9">
              <w:rPr>
                <w:rFonts w:cs="Times New Roman"/>
                <w:sz w:val="23"/>
                <w:szCs w:val="23"/>
              </w:rPr>
              <w:t xml:space="preserve"> ул. 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>Күйші Дина</w:t>
            </w:r>
            <w:r w:rsidRPr="00C238D9">
              <w:rPr>
                <w:rFonts w:cs="Times New Roman"/>
                <w:sz w:val="23"/>
                <w:szCs w:val="23"/>
              </w:rPr>
              <w:t xml:space="preserve">, 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>25/1</w:t>
            </w:r>
            <w:r w:rsidR="001374D6">
              <w:rPr>
                <w:rFonts w:cs="Times New Roman"/>
                <w:sz w:val="23"/>
                <w:szCs w:val="23"/>
              </w:rPr>
              <w:t xml:space="preserve">, офис </w:t>
            </w:r>
            <w:r w:rsidR="00C7085C">
              <w:rPr>
                <w:rFonts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A420D3" w:rsidRDefault="00C7085C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Дауешев Н.Ж.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D01E98" w:rsidRDefault="00D01E9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D01E98"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836E34" w:rsidRPr="00D01E98">
              <w:rPr>
                <w:rFonts w:cs="Times New Roman"/>
                <w:sz w:val="23"/>
                <w:szCs w:val="23"/>
                <w:lang w:val="kk-KZ"/>
              </w:rPr>
              <w:t>.0</w:t>
            </w:r>
            <w:r w:rsidRPr="00D01E98"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836E34" w:rsidRPr="00D01E98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D01E98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C7085C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D01E98" w:rsidRPr="00D01E98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30</w:t>
            </w:r>
            <w:r w:rsidR="009361AA" w:rsidRPr="00D01E98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D01E98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3B2FFF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C238D9" w:rsidRDefault="003B2FFF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3B2FFF" w:rsidRDefault="003B2FFF" w:rsidP="00C7085C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INOS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  <w:r>
              <w:rPr>
                <w:rFonts w:cs="Times New Roman"/>
                <w:sz w:val="23"/>
                <w:szCs w:val="23"/>
                <w:lang w:val="en-US"/>
              </w:rPr>
              <w:t xml:space="preserve"> (</w:t>
            </w:r>
            <w:r>
              <w:rPr>
                <w:rFonts w:cs="Times New Roman"/>
                <w:sz w:val="23"/>
                <w:szCs w:val="23"/>
                <w:lang w:val="kk-KZ"/>
              </w:rPr>
              <w:t>ИНОС</w:t>
            </w:r>
            <w:r>
              <w:rPr>
                <w:rFonts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Pr="003B2FFF" w:rsidRDefault="003B2FFF" w:rsidP="00C7085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пр.Жибек Жолы, 115/46, офис 304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Default="003B2FFF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Директор</w:t>
            </w:r>
          </w:p>
          <w:p w:rsidR="003B2FFF" w:rsidRPr="003B2FFF" w:rsidRDefault="003B2FFF" w:rsidP="002D26D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Зотова М.С.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FFF" w:rsidRDefault="003B2FFF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19.02.2019Г.</w:t>
            </w:r>
          </w:p>
          <w:p w:rsidR="003B2FFF" w:rsidRPr="00D01E98" w:rsidRDefault="003B2FFF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12:10 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4. Конверты с ценовыми предложениями </w:t>
      </w:r>
      <w:proofErr w:type="spellStart"/>
      <w:r w:rsidRPr="00295D72">
        <w:rPr>
          <w:rFonts w:cs="Times New Roman"/>
          <w:sz w:val="23"/>
          <w:szCs w:val="23"/>
        </w:rPr>
        <w:t>потенциальн</w:t>
      </w:r>
      <w:proofErr w:type="spellEnd"/>
      <w:r w:rsidR="00A420D3">
        <w:rPr>
          <w:rFonts w:cs="Times New Roman"/>
          <w:sz w:val="23"/>
          <w:szCs w:val="23"/>
          <w:lang w:val="kk-KZ"/>
        </w:rPr>
        <w:t>ого</w:t>
      </w:r>
      <w:r w:rsidRPr="00295D72">
        <w:rPr>
          <w:rFonts w:cs="Times New Roman"/>
          <w:sz w:val="23"/>
          <w:szCs w:val="23"/>
        </w:rPr>
        <w:t xml:space="preserve"> поставщик</w:t>
      </w:r>
      <w:r w:rsidR="00A420D3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</w:t>
      </w:r>
      <w:r w:rsidR="00A420D3">
        <w:rPr>
          <w:rFonts w:cs="Times New Roman"/>
          <w:sz w:val="23"/>
          <w:szCs w:val="23"/>
        </w:rPr>
        <w:t>ого пакета документов поставщик</w:t>
      </w:r>
      <w:r w:rsidR="00A420D3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Главный врач </w:t>
      </w:r>
      <w:proofErr w:type="spellStart"/>
      <w:r w:rsidRPr="00295D72">
        <w:rPr>
          <w:rFonts w:cs="Times New Roman"/>
          <w:sz w:val="23"/>
          <w:szCs w:val="23"/>
        </w:rPr>
        <w:t>Чорманов</w:t>
      </w:r>
      <w:proofErr w:type="spellEnd"/>
      <w:r w:rsidRPr="00295D72">
        <w:rPr>
          <w:rFonts w:cs="Times New Roman"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Заместитель по финансово-экономической и организационной деятельности </w:t>
      </w:r>
    </w:p>
    <w:p w:rsidR="00C238D9" w:rsidRPr="00295D72" w:rsidRDefault="00C238D9" w:rsidP="00C238D9">
      <w:pPr>
        <w:pStyle w:val="a3"/>
        <w:ind w:left="720"/>
        <w:rPr>
          <w:rFonts w:cs="Times New Roman"/>
          <w:sz w:val="23"/>
          <w:szCs w:val="23"/>
        </w:rPr>
      </w:pPr>
      <w:proofErr w:type="spellStart"/>
      <w:r w:rsidRPr="00295D72">
        <w:rPr>
          <w:rFonts w:cs="Times New Roman"/>
          <w:sz w:val="23"/>
          <w:szCs w:val="23"/>
        </w:rPr>
        <w:t>Тунгатов</w:t>
      </w:r>
      <w:proofErr w:type="spellEnd"/>
      <w:r w:rsidRPr="00295D72">
        <w:rPr>
          <w:rFonts w:cs="Times New Roman"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Заведующая аптекой </w:t>
      </w:r>
      <w:proofErr w:type="spellStart"/>
      <w:r w:rsidRPr="00295D72">
        <w:rPr>
          <w:rFonts w:cs="Times New Roman"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lastRenderedPageBreak/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C238D9" w:rsidRPr="00295D7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Ценовые предложения Поставщик</w:t>
      </w:r>
      <w:r w:rsidR="003C26DC">
        <w:rPr>
          <w:rFonts w:cs="Times New Roman"/>
          <w:sz w:val="23"/>
          <w:szCs w:val="23"/>
          <w:lang w:val="kk-KZ"/>
        </w:rPr>
        <w:t>а</w:t>
      </w:r>
      <w:r w:rsidRPr="00295D72">
        <w:rPr>
          <w:rFonts w:cs="Times New Roman"/>
          <w:sz w:val="23"/>
          <w:szCs w:val="23"/>
        </w:rPr>
        <w:t xml:space="preserve"> по лотам</w:t>
      </w:r>
      <w:r w:rsidR="0023140D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18"/>
        <w:gridCol w:w="1067"/>
        <w:gridCol w:w="850"/>
        <w:gridCol w:w="1042"/>
        <w:gridCol w:w="1498"/>
        <w:gridCol w:w="1564"/>
      </w:tblGrid>
      <w:tr w:rsidR="00A42DB3" w:rsidRPr="00A42DB3" w:rsidTr="00B23F4C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лот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Ед. изм.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плану 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  <w:hideMark/>
          </w:tcPr>
          <w:p w:rsidR="0023140D" w:rsidRPr="0023140D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Цена за единицу Поставщиков</w:t>
            </w:r>
          </w:p>
        </w:tc>
      </w:tr>
      <w:tr w:rsidR="003B2FFF" w:rsidRPr="00A42DB3" w:rsidTr="00B23F4C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B2FFF" w:rsidRPr="0023140D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718" w:type="dxa"/>
            <w:vMerge/>
            <w:vAlign w:val="center"/>
            <w:hideMark/>
          </w:tcPr>
          <w:p w:rsidR="003B2FFF" w:rsidRPr="0023140D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B2FFF" w:rsidRPr="0023140D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2FFF" w:rsidRPr="0023140D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Кол-во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B2FFF" w:rsidRPr="0023140D" w:rsidRDefault="003B2FFF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2314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ницу 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3B2FFF" w:rsidRPr="003C26DC" w:rsidRDefault="003B2FFF" w:rsidP="00914D8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D01E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ТОО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«</w:t>
            </w:r>
            <w:r w:rsidRPr="00D01E98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Жақсылы</w:t>
            </w:r>
            <w:proofErr w:type="gramStart"/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қ</w:t>
            </w:r>
            <w:r>
              <w:rPr>
                <w:rFonts w:cs="Times New Roman"/>
                <w:sz w:val="23"/>
                <w:szCs w:val="23"/>
                <w:lang w:val="kk-KZ"/>
              </w:rPr>
              <w:t>-</w:t>
            </w:r>
            <w:proofErr w:type="gramEnd"/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Нұрлан</w:t>
            </w:r>
            <w:r w:rsidR="00914D8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»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ТОО «</w:t>
            </w:r>
            <w:r w:rsidRPr="003B2FFF">
              <w:rPr>
                <w:rFonts w:cs="Times New Roman"/>
                <w:b/>
                <w:sz w:val="23"/>
                <w:szCs w:val="23"/>
                <w:lang w:val="en-US"/>
              </w:rPr>
              <w:t>INOS</w:t>
            </w:r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»</w:t>
            </w:r>
            <w:r w:rsidRPr="003B2FFF">
              <w:rPr>
                <w:rFonts w:cs="Times New Roman"/>
                <w:b/>
                <w:sz w:val="23"/>
                <w:szCs w:val="23"/>
                <w:lang w:val="en-US"/>
              </w:rPr>
              <w:t xml:space="preserve"> (</w:t>
            </w:r>
            <w:r w:rsidRPr="003B2FFF">
              <w:rPr>
                <w:rFonts w:cs="Times New Roman"/>
                <w:b/>
                <w:sz w:val="23"/>
                <w:szCs w:val="23"/>
                <w:lang w:val="kk-KZ"/>
              </w:rPr>
              <w:t>ИНОС</w:t>
            </w:r>
            <w:r w:rsidRPr="003B2FFF">
              <w:rPr>
                <w:rFonts w:cs="Times New Roman"/>
                <w:b/>
                <w:sz w:val="23"/>
                <w:szCs w:val="23"/>
                <w:lang w:val="en-US"/>
              </w:rPr>
              <w:t>)</w:t>
            </w:r>
          </w:p>
        </w:tc>
      </w:tr>
      <w:tr w:rsidR="003B2FFF" w:rsidRPr="003B2FFF" w:rsidTr="00B23F4C">
        <w:trPr>
          <w:trHeight w:val="585"/>
        </w:trPr>
        <w:tc>
          <w:tcPr>
            <w:tcW w:w="624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718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Программа гематология 3фл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., ВС90А</w:t>
            </w:r>
          </w:p>
        </w:tc>
        <w:tc>
          <w:tcPr>
            <w:tcW w:w="1067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3E07">
              <w:rPr>
                <w:rFonts w:cs="Times New Roman"/>
                <w:sz w:val="22"/>
                <w:szCs w:val="22"/>
              </w:rPr>
              <w:t>135</w:t>
            </w:r>
            <w:r w:rsidRPr="00C23E0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C23E07">
              <w:rPr>
                <w:rFonts w:cs="Times New Roman"/>
                <w:sz w:val="22"/>
                <w:szCs w:val="22"/>
              </w:rPr>
              <w:t>612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BE6128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kk-KZ"/>
              </w:rPr>
            </w:pPr>
            <w:r w:rsidRPr="00BE6128">
              <w:rPr>
                <w:rFonts w:cs="Times New Roman"/>
                <w:sz w:val="22"/>
                <w:szCs w:val="22"/>
                <w:lang w:val="kk-KZ"/>
              </w:rPr>
              <w:t>134 120</w:t>
            </w:r>
          </w:p>
        </w:tc>
      </w:tr>
      <w:tr w:rsidR="003B2FFF" w:rsidRPr="003B2FFF" w:rsidTr="00B23F4C">
        <w:trPr>
          <w:trHeight w:val="585"/>
        </w:trPr>
        <w:tc>
          <w:tcPr>
            <w:tcW w:w="624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718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Программа гематология 3фл., ВС90В</w:t>
            </w:r>
          </w:p>
        </w:tc>
        <w:tc>
          <w:tcPr>
            <w:tcW w:w="1067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151 852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BE6128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kk-KZ"/>
              </w:rPr>
            </w:pPr>
            <w:r w:rsidRPr="00BE6128">
              <w:rPr>
                <w:rFonts w:cs="Times New Roman"/>
                <w:sz w:val="22"/>
                <w:szCs w:val="22"/>
                <w:lang w:val="kk-KZ"/>
              </w:rPr>
              <w:t>150 181</w:t>
            </w:r>
          </w:p>
        </w:tc>
      </w:tr>
      <w:tr w:rsidR="003B2FFF" w:rsidRPr="003B2FFF" w:rsidTr="00B23F4C">
        <w:trPr>
          <w:trHeight w:val="585"/>
        </w:trPr>
        <w:tc>
          <w:tcPr>
            <w:tcW w:w="624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718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Программа гематология 3фл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., ВС90С</w:t>
            </w:r>
          </w:p>
        </w:tc>
        <w:tc>
          <w:tcPr>
            <w:tcW w:w="1067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144 901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BE6128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kk-KZ"/>
              </w:rPr>
            </w:pPr>
            <w:r w:rsidRPr="00BE6128">
              <w:rPr>
                <w:rFonts w:cs="Times New Roman"/>
                <w:sz w:val="22"/>
                <w:szCs w:val="22"/>
                <w:lang w:val="kk-KZ"/>
              </w:rPr>
              <w:t>143 307</w:t>
            </w:r>
          </w:p>
        </w:tc>
      </w:tr>
      <w:tr w:rsidR="003B2FFF" w:rsidRPr="003B2FFF" w:rsidTr="00B23F4C">
        <w:trPr>
          <w:trHeight w:val="585"/>
        </w:trPr>
        <w:tc>
          <w:tcPr>
            <w:tcW w:w="624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718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Программа гематология 3фл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., ВС90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  <w:t>D</w:t>
            </w:r>
          </w:p>
        </w:tc>
        <w:tc>
          <w:tcPr>
            <w:tcW w:w="1067" w:type="dxa"/>
            <w:vAlign w:val="center"/>
          </w:tcPr>
          <w:p w:rsid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150 385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BE6128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E6128">
              <w:rPr>
                <w:rFonts w:cs="Times New Roman"/>
                <w:sz w:val="22"/>
                <w:szCs w:val="22"/>
                <w:lang w:val="en-US"/>
              </w:rPr>
              <w:t>148 730</w:t>
            </w:r>
          </w:p>
        </w:tc>
      </w:tr>
      <w:tr w:rsidR="003B2FFF" w:rsidRPr="003B2FFF" w:rsidTr="00B23F4C">
        <w:trPr>
          <w:trHeight w:val="585"/>
        </w:trPr>
        <w:tc>
          <w:tcPr>
            <w:tcW w:w="624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3718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Программа по клинической химии 12х5мл, ВС50</w:t>
            </w:r>
          </w:p>
        </w:tc>
        <w:tc>
          <w:tcPr>
            <w:tcW w:w="1067" w:type="dxa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3B2FFF" w:rsidRDefault="00C23E07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kk-KZ" w:eastAsia="ru-RU" w:bidi="ar-SA"/>
              </w:rPr>
              <w:t>360 079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3B2FFF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BE6128" w:rsidRDefault="003B2FFF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kk-KZ"/>
              </w:rPr>
            </w:pPr>
            <w:r w:rsidRPr="00BE6128">
              <w:rPr>
                <w:rFonts w:cs="Times New Roman"/>
                <w:sz w:val="22"/>
                <w:szCs w:val="22"/>
                <w:lang w:val="kk-KZ"/>
              </w:rPr>
              <w:t>356 118</w:t>
            </w:r>
          </w:p>
        </w:tc>
      </w:tr>
      <w:tr w:rsidR="003B2FFF" w:rsidRPr="00A42DB3" w:rsidTr="00E63355">
        <w:trPr>
          <w:trHeight w:val="1014"/>
        </w:trPr>
        <w:tc>
          <w:tcPr>
            <w:tcW w:w="624" w:type="dxa"/>
            <w:shd w:val="clear" w:color="auto" w:fill="auto"/>
            <w:vAlign w:val="center"/>
            <w:hideMark/>
          </w:tcPr>
          <w:p w:rsidR="003B2FFF" w:rsidRPr="00C7085C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B2FFF" w:rsidRPr="00C7085C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 xml:space="preserve">Программа по иммунохимии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(51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аналит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), 12х5мл, ВС75</w:t>
            </w:r>
          </w:p>
        </w:tc>
        <w:tc>
          <w:tcPr>
            <w:tcW w:w="1067" w:type="dxa"/>
            <w:shd w:val="clear" w:color="000000" w:fill="FFFFFF"/>
            <w:noWrap/>
          </w:tcPr>
          <w:p w:rsidR="003B2FFF" w:rsidRPr="00D01E98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2FFF" w:rsidRPr="0023140D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696 581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23140D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685 000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C23E07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688 918</w:t>
            </w:r>
          </w:p>
        </w:tc>
      </w:tr>
      <w:tr w:rsidR="003B2FFF" w:rsidRPr="00A42DB3" w:rsidTr="00E63355">
        <w:trPr>
          <w:trHeight w:val="547"/>
        </w:trPr>
        <w:tc>
          <w:tcPr>
            <w:tcW w:w="624" w:type="dxa"/>
            <w:shd w:val="clear" w:color="auto" w:fill="auto"/>
            <w:vAlign w:val="center"/>
          </w:tcPr>
          <w:p w:rsidR="003B2FFF" w:rsidRPr="003C26DC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7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B2FFF" w:rsidRPr="0023140D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Программа газы крови (10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аналитов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), 12х2,5 мл, ВС31</w:t>
            </w:r>
          </w:p>
        </w:tc>
        <w:tc>
          <w:tcPr>
            <w:tcW w:w="1067" w:type="dxa"/>
            <w:shd w:val="clear" w:color="000000" w:fill="FFFFFF"/>
            <w:noWrap/>
          </w:tcPr>
          <w:p w:rsidR="003B2FFF" w:rsidRPr="00D01E98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2FFF" w:rsidRPr="0023140D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C23E07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229 336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A42DB3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218 000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C23E07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226 813</w:t>
            </w:r>
          </w:p>
        </w:tc>
      </w:tr>
      <w:tr w:rsidR="003B2FFF" w:rsidRPr="00A42DB3" w:rsidTr="00E63355">
        <w:trPr>
          <w:trHeight w:val="56"/>
        </w:trPr>
        <w:tc>
          <w:tcPr>
            <w:tcW w:w="624" w:type="dxa"/>
            <w:shd w:val="clear" w:color="auto" w:fill="auto"/>
            <w:vAlign w:val="center"/>
          </w:tcPr>
          <w:p w:rsidR="003B2FFF" w:rsidRPr="003C26DC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8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B2FFF" w:rsidRPr="00D01E98" w:rsidRDefault="003B2FFF" w:rsidP="00AC092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Программа коагуляции (8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аналитов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), 12х1 мл, ВС34</w:t>
            </w:r>
          </w:p>
        </w:tc>
        <w:tc>
          <w:tcPr>
            <w:tcW w:w="1067" w:type="dxa"/>
            <w:shd w:val="clear" w:color="000000" w:fill="FFFFFF"/>
            <w:noWrap/>
          </w:tcPr>
          <w:p w:rsidR="003B2FFF" w:rsidRPr="00D01E98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2FFF" w:rsidRPr="00D01E98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B2FFF" w:rsidRPr="00D01E98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255 056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2FFF" w:rsidRPr="00D01E98" w:rsidRDefault="003B2FFF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244 000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2FFF" w:rsidRPr="00D01E98" w:rsidRDefault="00C23E07" w:rsidP="00D01E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252 250</w:t>
            </w:r>
          </w:p>
        </w:tc>
      </w:tr>
    </w:tbl>
    <w:p w:rsidR="00BE6128" w:rsidRPr="00BE6128" w:rsidRDefault="00C238D9" w:rsidP="00BE6128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  <w:lang w:val="kk-KZ"/>
        </w:rPr>
      </w:pPr>
      <w:r w:rsidRPr="00BE6128">
        <w:rPr>
          <w:rFonts w:cs="Times New Roman"/>
          <w:sz w:val="23"/>
          <w:szCs w:val="23"/>
        </w:rPr>
        <w:t>Эко</w:t>
      </w:r>
      <w:r w:rsidR="00A5646F" w:rsidRPr="00BE6128">
        <w:rPr>
          <w:rFonts w:cs="Times New Roman"/>
          <w:sz w:val="23"/>
          <w:szCs w:val="23"/>
        </w:rPr>
        <w:t>номия бюджетных средств</w:t>
      </w:r>
      <w:r w:rsidR="00BE6128" w:rsidRPr="00BE6128">
        <w:rPr>
          <w:rFonts w:cs="Times New Roman"/>
          <w:sz w:val="23"/>
          <w:szCs w:val="23"/>
          <w:lang w:val="kk-KZ"/>
        </w:rPr>
        <w:t>:</w:t>
      </w:r>
    </w:p>
    <w:p w:rsidR="00CA5FF4" w:rsidRPr="00CA5FF4" w:rsidRDefault="00B23F4C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</w:t>
      </w:r>
      <w:r w:rsidR="00A5646F" w:rsidRPr="00BE6128">
        <w:rPr>
          <w:rFonts w:cs="Times New Roman"/>
          <w:sz w:val="23"/>
          <w:szCs w:val="23"/>
        </w:rPr>
        <w:t>о лоту</w:t>
      </w:r>
      <w:r w:rsidR="00C238D9" w:rsidRPr="00BE6128">
        <w:rPr>
          <w:rFonts w:cs="Times New Roman"/>
          <w:sz w:val="23"/>
          <w:szCs w:val="23"/>
        </w:rPr>
        <w:t xml:space="preserve"> №</w:t>
      </w:r>
      <w:r w:rsidR="00C238D9" w:rsidRPr="00BE6128">
        <w:rPr>
          <w:rFonts w:cs="Times New Roman"/>
          <w:sz w:val="23"/>
          <w:szCs w:val="23"/>
          <w:lang w:val="kk-KZ"/>
        </w:rPr>
        <w:t>1</w:t>
      </w:r>
      <w:r w:rsidR="00CE4445" w:rsidRPr="00BE6128">
        <w:rPr>
          <w:rFonts w:cs="Times New Roman"/>
          <w:sz w:val="23"/>
          <w:szCs w:val="23"/>
          <w:lang w:val="kk-KZ"/>
        </w:rPr>
        <w:t xml:space="preserve"> </w:t>
      </w:r>
      <w:r w:rsidR="00C238D9" w:rsidRPr="00BE6128">
        <w:rPr>
          <w:rFonts w:cs="Times New Roman"/>
          <w:sz w:val="23"/>
          <w:szCs w:val="23"/>
        </w:rPr>
        <w:t xml:space="preserve">составляет </w:t>
      </w:r>
      <w:r w:rsidR="00BE6128" w:rsidRPr="00BE6128">
        <w:rPr>
          <w:rFonts w:cs="Times New Roman"/>
          <w:sz w:val="23"/>
          <w:szCs w:val="23"/>
          <w:lang w:val="kk-KZ"/>
        </w:rPr>
        <w:t>1 492</w:t>
      </w:r>
      <w:r w:rsidR="00C238D9" w:rsidRPr="00BE6128">
        <w:rPr>
          <w:rFonts w:eastAsia="Times New Roman" w:cs="Times New Roman"/>
          <w:kern w:val="0"/>
          <w:sz w:val="23"/>
          <w:szCs w:val="23"/>
          <w:lang w:bidi="ar-SA"/>
        </w:rPr>
        <w:t xml:space="preserve">,00 </w:t>
      </w:r>
      <w:r w:rsidR="00C238D9" w:rsidRPr="00BE6128">
        <w:rPr>
          <w:rFonts w:cs="Times New Roman"/>
          <w:sz w:val="23"/>
          <w:szCs w:val="23"/>
        </w:rPr>
        <w:t>(</w:t>
      </w:r>
      <w:r w:rsidR="00E63355">
        <w:rPr>
          <w:rFonts w:cs="Times New Roman"/>
          <w:sz w:val="23"/>
          <w:szCs w:val="23"/>
          <w:lang w:val="kk-KZ"/>
        </w:rPr>
        <w:t>одна т</w:t>
      </w:r>
      <w:r w:rsidR="00BE6128" w:rsidRPr="00BE6128">
        <w:rPr>
          <w:rFonts w:cs="Times New Roman"/>
          <w:sz w:val="23"/>
          <w:szCs w:val="23"/>
          <w:lang w:val="kk-KZ"/>
        </w:rPr>
        <w:t>ысяча четыреста девяносто две</w:t>
      </w:r>
      <w:r w:rsidR="00C238D9" w:rsidRPr="00BE6128">
        <w:rPr>
          <w:rFonts w:cs="Times New Roman"/>
          <w:sz w:val="23"/>
          <w:szCs w:val="23"/>
        </w:rPr>
        <w:t xml:space="preserve">) тенге. </w:t>
      </w:r>
    </w:p>
    <w:p w:rsidR="00CA5FF4" w:rsidRDefault="00CA5FF4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По лоту </w:t>
      </w:r>
      <w:r>
        <w:rPr>
          <w:rFonts w:cs="Times New Roman"/>
          <w:sz w:val="23"/>
          <w:szCs w:val="23"/>
        </w:rPr>
        <w:t>№2 составляет 1 671,00 (</w:t>
      </w:r>
      <w:r w:rsidR="00E63355">
        <w:rPr>
          <w:rFonts w:cs="Times New Roman"/>
          <w:sz w:val="23"/>
          <w:szCs w:val="23"/>
          <w:lang w:val="kk-KZ"/>
        </w:rPr>
        <w:t>одна т</w:t>
      </w:r>
      <w:r w:rsidR="00E63355" w:rsidRPr="00BE6128">
        <w:rPr>
          <w:rFonts w:cs="Times New Roman"/>
          <w:sz w:val="23"/>
          <w:szCs w:val="23"/>
          <w:lang w:val="kk-KZ"/>
        </w:rPr>
        <w:t xml:space="preserve">ысяча </w:t>
      </w:r>
      <w:r>
        <w:rPr>
          <w:rFonts w:cs="Times New Roman"/>
          <w:sz w:val="23"/>
          <w:szCs w:val="23"/>
        </w:rPr>
        <w:t>шестьсот сем</w:t>
      </w:r>
      <w:r w:rsidR="00425DCE">
        <w:rPr>
          <w:rFonts w:cs="Times New Roman"/>
          <w:sz w:val="23"/>
          <w:szCs w:val="23"/>
        </w:rPr>
        <w:t>ь</w:t>
      </w:r>
      <w:r>
        <w:rPr>
          <w:rFonts w:cs="Times New Roman"/>
          <w:sz w:val="23"/>
          <w:szCs w:val="23"/>
        </w:rPr>
        <w:t>десят одна) тенге</w:t>
      </w:r>
    </w:p>
    <w:p w:rsidR="00CA5FF4" w:rsidRDefault="00CA5FF4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№3 составляет 1 594,00 (</w:t>
      </w:r>
      <w:r w:rsidR="00E63355">
        <w:rPr>
          <w:rFonts w:cs="Times New Roman"/>
          <w:sz w:val="23"/>
          <w:szCs w:val="23"/>
          <w:lang w:val="kk-KZ"/>
        </w:rPr>
        <w:t>одна т</w:t>
      </w:r>
      <w:r w:rsidR="00E63355" w:rsidRPr="00BE6128">
        <w:rPr>
          <w:rFonts w:cs="Times New Roman"/>
          <w:sz w:val="23"/>
          <w:szCs w:val="23"/>
          <w:lang w:val="kk-KZ"/>
        </w:rPr>
        <w:t xml:space="preserve">ысяча </w:t>
      </w:r>
      <w:proofErr w:type="gramStart"/>
      <w:r>
        <w:rPr>
          <w:rFonts w:cs="Times New Roman"/>
          <w:sz w:val="23"/>
          <w:szCs w:val="23"/>
        </w:rPr>
        <w:t>пятьсот девяноста</w:t>
      </w:r>
      <w:proofErr w:type="gramEnd"/>
      <w:r>
        <w:rPr>
          <w:rFonts w:cs="Times New Roman"/>
          <w:sz w:val="23"/>
          <w:szCs w:val="23"/>
        </w:rPr>
        <w:t xml:space="preserve"> четыре) тенге</w:t>
      </w:r>
    </w:p>
    <w:p w:rsidR="00CA5FF4" w:rsidRDefault="00CA5FF4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№4 составляет 1 65</w:t>
      </w:r>
      <w:r w:rsidR="00425DCE">
        <w:rPr>
          <w:rFonts w:cs="Times New Roman"/>
          <w:sz w:val="23"/>
          <w:szCs w:val="23"/>
        </w:rPr>
        <w:t>5,00 (</w:t>
      </w:r>
      <w:r w:rsidR="00E63355">
        <w:rPr>
          <w:rFonts w:cs="Times New Roman"/>
          <w:sz w:val="23"/>
          <w:szCs w:val="23"/>
          <w:lang w:val="kk-KZ"/>
        </w:rPr>
        <w:t>одна т</w:t>
      </w:r>
      <w:r w:rsidR="00E63355" w:rsidRPr="00BE6128">
        <w:rPr>
          <w:rFonts w:cs="Times New Roman"/>
          <w:sz w:val="23"/>
          <w:szCs w:val="23"/>
          <w:lang w:val="kk-KZ"/>
        </w:rPr>
        <w:t xml:space="preserve">ысяча </w:t>
      </w:r>
      <w:r w:rsidR="00425DCE">
        <w:rPr>
          <w:rFonts w:cs="Times New Roman"/>
          <w:sz w:val="23"/>
          <w:szCs w:val="23"/>
        </w:rPr>
        <w:t>шестьсот пятьдесят</w:t>
      </w:r>
      <w:r>
        <w:rPr>
          <w:rFonts w:cs="Times New Roman"/>
          <w:sz w:val="23"/>
          <w:szCs w:val="23"/>
        </w:rPr>
        <w:t xml:space="preserve"> пять) тенге</w:t>
      </w:r>
    </w:p>
    <w:p w:rsidR="00CA5FF4" w:rsidRPr="00CA5FF4" w:rsidRDefault="00CA5FF4" w:rsidP="00CA5FF4">
      <w:pPr>
        <w:pStyle w:val="a7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№5 составляет 3 961,00 (</w:t>
      </w:r>
      <w:r w:rsidR="00E63355">
        <w:rPr>
          <w:rFonts w:cs="Times New Roman"/>
          <w:sz w:val="23"/>
          <w:szCs w:val="23"/>
          <w:lang w:val="kk-KZ"/>
        </w:rPr>
        <w:t>т</w:t>
      </w:r>
      <w:proofErr w:type="spellStart"/>
      <w:r>
        <w:rPr>
          <w:rFonts w:cs="Times New Roman"/>
          <w:sz w:val="23"/>
          <w:szCs w:val="23"/>
        </w:rPr>
        <w:t>ри</w:t>
      </w:r>
      <w:proofErr w:type="spellEnd"/>
      <w:r>
        <w:rPr>
          <w:rFonts w:cs="Times New Roman"/>
          <w:sz w:val="23"/>
          <w:szCs w:val="23"/>
        </w:rPr>
        <w:t xml:space="preserve"> тысячи</w:t>
      </w:r>
      <w:r w:rsidR="00425DCE">
        <w:rPr>
          <w:rFonts w:cs="Times New Roman"/>
          <w:sz w:val="23"/>
          <w:szCs w:val="23"/>
        </w:rPr>
        <w:t xml:space="preserve"> девятьсот шестьдесят</w:t>
      </w:r>
      <w:r>
        <w:rPr>
          <w:rFonts w:cs="Times New Roman"/>
          <w:sz w:val="23"/>
          <w:szCs w:val="23"/>
        </w:rPr>
        <w:t xml:space="preserve"> одна) тенге</w:t>
      </w:r>
    </w:p>
    <w:p w:rsidR="00C238D9" w:rsidRPr="00295D72" w:rsidRDefault="00C238D9" w:rsidP="003C26DC">
      <w:pPr>
        <w:ind w:firstLine="400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C238D9" w:rsidRDefault="00914D83" w:rsidP="00914D83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</w:t>
      </w:r>
      <w:r w:rsidR="00C238D9">
        <w:rPr>
          <w:rFonts w:cs="Times New Roman"/>
          <w:sz w:val="23"/>
          <w:szCs w:val="23"/>
        </w:rPr>
        <w:t>о лот</w:t>
      </w:r>
      <w:r w:rsidR="00C238D9">
        <w:rPr>
          <w:rFonts w:cs="Times New Roman"/>
          <w:sz w:val="23"/>
          <w:szCs w:val="23"/>
          <w:lang w:val="kk-KZ"/>
        </w:rPr>
        <w:t>у №</w:t>
      </w:r>
      <w:r w:rsidR="00A5646F">
        <w:rPr>
          <w:rFonts w:cs="Times New Roman"/>
          <w:sz w:val="23"/>
          <w:szCs w:val="23"/>
          <w:lang w:val="kk-KZ"/>
        </w:rPr>
        <w:t>1</w:t>
      </w:r>
      <w:r>
        <w:rPr>
          <w:rFonts w:cs="Times New Roman"/>
          <w:sz w:val="23"/>
          <w:szCs w:val="23"/>
          <w:lang w:val="kk-KZ"/>
        </w:rPr>
        <w:t>,2,3,4,5</w:t>
      </w:r>
      <w:r w:rsidR="00C238D9" w:rsidRPr="00295D72">
        <w:rPr>
          <w:rFonts w:cs="Times New Roman"/>
          <w:sz w:val="23"/>
          <w:szCs w:val="23"/>
        </w:rPr>
        <w:t xml:space="preserve"> победителем я</w:t>
      </w:r>
      <w:bookmarkStart w:id="0" w:name="_GoBack"/>
      <w:bookmarkEnd w:id="0"/>
      <w:r w:rsidR="00C238D9" w:rsidRPr="00295D72">
        <w:rPr>
          <w:rFonts w:cs="Times New Roman"/>
          <w:sz w:val="23"/>
          <w:szCs w:val="23"/>
        </w:rPr>
        <w:t xml:space="preserve">вляется ТОО </w:t>
      </w:r>
      <w:r w:rsidR="00A5646F">
        <w:rPr>
          <w:rFonts w:cs="Times New Roman"/>
          <w:sz w:val="23"/>
          <w:szCs w:val="23"/>
        </w:rPr>
        <w:t>«</w:t>
      </w:r>
      <w:r w:rsidRPr="003B2FFF">
        <w:rPr>
          <w:rFonts w:cs="Times New Roman"/>
          <w:b/>
          <w:sz w:val="23"/>
          <w:szCs w:val="23"/>
          <w:lang w:val="en-US"/>
        </w:rPr>
        <w:t>INOS</w:t>
      </w:r>
      <w:r w:rsidR="00A5646F">
        <w:rPr>
          <w:rFonts w:cs="Times New Roman"/>
          <w:sz w:val="23"/>
          <w:szCs w:val="23"/>
        </w:rPr>
        <w:t>»</w:t>
      </w:r>
      <w:r>
        <w:rPr>
          <w:rFonts w:cs="Times New Roman"/>
          <w:sz w:val="23"/>
          <w:szCs w:val="23"/>
        </w:rPr>
        <w:t xml:space="preserve"> (</w:t>
      </w:r>
      <w:r w:rsidRPr="00914D83">
        <w:rPr>
          <w:rFonts w:cs="Times New Roman"/>
          <w:b/>
          <w:sz w:val="23"/>
          <w:szCs w:val="23"/>
        </w:rPr>
        <w:t>ИНОС</w:t>
      </w:r>
      <w:r>
        <w:rPr>
          <w:rFonts w:cs="Times New Roman"/>
          <w:sz w:val="23"/>
          <w:szCs w:val="23"/>
        </w:rPr>
        <w:t>)</w:t>
      </w:r>
      <w:r w:rsidR="00C238D9"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  <w:lang w:val="kk-KZ"/>
        </w:rPr>
        <w:t>783 726</w:t>
      </w:r>
      <w:r w:rsidR="00C238D9" w:rsidRPr="00C238D9">
        <w:rPr>
          <w:sz w:val="23"/>
          <w:szCs w:val="23"/>
        </w:rPr>
        <w:t>,00 (</w:t>
      </w:r>
      <w:r>
        <w:rPr>
          <w:sz w:val="23"/>
          <w:szCs w:val="23"/>
          <w:lang w:val="kk-KZ"/>
        </w:rPr>
        <w:t>Семьсот восемьдесят три тысячи семьсот двадцать шесть</w:t>
      </w:r>
      <w:r w:rsidR="00544C50">
        <w:rPr>
          <w:sz w:val="23"/>
          <w:szCs w:val="23"/>
          <w:lang w:val="kk-KZ"/>
        </w:rPr>
        <w:t>)</w:t>
      </w:r>
      <w:r w:rsidR="00C238D9" w:rsidRPr="00212F4B">
        <w:rPr>
          <w:sz w:val="20"/>
          <w:szCs w:val="20"/>
        </w:rPr>
        <w:t xml:space="preserve"> </w:t>
      </w:r>
      <w:r w:rsidR="00C238D9"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="00C238D9"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="00C238D9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="00C238D9"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="00C238D9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="00C238D9"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4D83" w:rsidRDefault="00914D83" w:rsidP="00914D83">
      <w:pPr>
        <w:ind w:firstLine="40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лоту № 6,7,8 победителем является ТОО «</w:t>
      </w:r>
      <w:r w:rsidRPr="003B2FFF">
        <w:rPr>
          <w:rFonts w:cs="Times New Roman"/>
          <w:b/>
          <w:sz w:val="23"/>
          <w:szCs w:val="23"/>
          <w:lang w:val="kk-KZ"/>
        </w:rPr>
        <w:t>Жақсылы</w:t>
      </w:r>
      <w:proofErr w:type="gramStart"/>
      <w:r w:rsidRPr="003B2FFF">
        <w:rPr>
          <w:rFonts w:cs="Times New Roman"/>
          <w:b/>
          <w:sz w:val="23"/>
          <w:szCs w:val="23"/>
          <w:lang w:val="kk-KZ"/>
        </w:rPr>
        <w:t>қ</w:t>
      </w:r>
      <w:r>
        <w:rPr>
          <w:rFonts w:cs="Times New Roman"/>
          <w:sz w:val="23"/>
          <w:szCs w:val="23"/>
          <w:lang w:val="kk-KZ"/>
        </w:rPr>
        <w:t>-</w:t>
      </w:r>
      <w:proofErr w:type="gramEnd"/>
      <w:r w:rsidRPr="003B2FFF">
        <w:rPr>
          <w:rFonts w:cs="Times New Roman"/>
          <w:b/>
          <w:sz w:val="23"/>
          <w:szCs w:val="23"/>
          <w:lang w:val="kk-KZ"/>
        </w:rPr>
        <w:t>Нұрлан</w:t>
      </w:r>
      <w:r>
        <w:rPr>
          <w:rFonts w:cs="Times New Roman"/>
          <w:sz w:val="23"/>
          <w:szCs w:val="23"/>
        </w:rPr>
        <w:t xml:space="preserve">» </w:t>
      </w:r>
      <w:r w:rsidRPr="00914D8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представившую</w:t>
      </w:r>
      <w:r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наименьшую стоимость и заключить договор по </w:t>
      </w:r>
      <w:r w:rsidRPr="00295D72">
        <w:rPr>
          <w:rFonts w:cs="Times New Roman"/>
          <w:sz w:val="23"/>
          <w:szCs w:val="23"/>
        </w:rPr>
        <w:t xml:space="preserve">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  <w:lang w:val="kk-KZ"/>
        </w:rPr>
        <w:t>1 147 000</w:t>
      </w:r>
      <w:r w:rsidRPr="00C238D9">
        <w:rPr>
          <w:sz w:val="23"/>
          <w:szCs w:val="23"/>
        </w:rPr>
        <w:t>,00 (</w:t>
      </w:r>
      <w:r>
        <w:rPr>
          <w:sz w:val="23"/>
          <w:szCs w:val="23"/>
          <w:lang w:val="kk-KZ"/>
        </w:rPr>
        <w:t>Один миллион сто сорок семь тысяч)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 w:rsidSect="00501FCA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3228DB"/>
    <w:rsid w:val="003B2FFF"/>
    <w:rsid w:val="003C18AA"/>
    <w:rsid w:val="003C26DC"/>
    <w:rsid w:val="00425DCE"/>
    <w:rsid w:val="004D48F1"/>
    <w:rsid w:val="00501FCA"/>
    <w:rsid w:val="00544C50"/>
    <w:rsid w:val="005A74A6"/>
    <w:rsid w:val="00794E57"/>
    <w:rsid w:val="007D29DD"/>
    <w:rsid w:val="00836E34"/>
    <w:rsid w:val="0086053E"/>
    <w:rsid w:val="00914D83"/>
    <w:rsid w:val="009361AA"/>
    <w:rsid w:val="00A420D3"/>
    <w:rsid w:val="00A42DB3"/>
    <w:rsid w:val="00A5646F"/>
    <w:rsid w:val="00AC0924"/>
    <w:rsid w:val="00B16CBA"/>
    <w:rsid w:val="00B23F4C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2019-03-11T11:18:00Z</cp:lastPrinted>
  <dcterms:created xsi:type="dcterms:W3CDTF">2019-03-11T11:19:00Z</dcterms:created>
  <dcterms:modified xsi:type="dcterms:W3CDTF">2019-03-11T11:19:00Z</dcterms:modified>
</cp:coreProperties>
</file>